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10" w:rsidRPr="00341979" w:rsidRDefault="00FE5410" w:rsidP="00EE0540">
      <w:pPr>
        <w:ind w:rightChars="-67" w:right="-141"/>
        <w:jc w:val="left"/>
        <w:rPr>
          <w:rFonts w:ascii="宋体" w:cs="宋体"/>
          <w:color w:val="000000" w:themeColor="text1"/>
          <w:kern w:val="0"/>
          <w:sz w:val="22"/>
          <w:szCs w:val="21"/>
          <w:u w:val="single"/>
        </w:rPr>
      </w:pPr>
      <w:bookmarkStart w:id="0" w:name="_GoBack"/>
      <w:bookmarkEnd w:id="0"/>
      <w:r w:rsidRPr="00341979">
        <w:rPr>
          <w:rFonts w:ascii="微软雅黑" w:eastAsia="微软雅黑" w:hAnsi="微软雅黑" w:cs="宋体" w:hint="eastAsia"/>
          <w:color w:val="000000" w:themeColor="text1"/>
          <w:kern w:val="0"/>
          <w:sz w:val="24"/>
          <w:szCs w:val="21"/>
        </w:rPr>
        <w:t>申请编号</w:t>
      </w:r>
      <w:r w:rsidRPr="00341979">
        <w:rPr>
          <w:rFonts w:ascii="微软雅黑" w:eastAsia="微软雅黑" w:hAnsi="微软雅黑" w:cs="宋体"/>
          <w:color w:val="000000" w:themeColor="text1"/>
          <w:kern w:val="0"/>
          <w:sz w:val="24"/>
          <w:szCs w:val="21"/>
        </w:rPr>
        <w:t>/Application No.</w:t>
      </w:r>
      <w:r w:rsidRPr="00341979">
        <w:rPr>
          <w:rFonts w:ascii="宋体" w:cs="宋体"/>
          <w:color w:val="000000" w:themeColor="text1"/>
          <w:kern w:val="0"/>
          <w:sz w:val="24"/>
          <w:szCs w:val="21"/>
        </w:rPr>
        <w:t>:</w:t>
      </w:r>
    </w:p>
    <w:p w:rsidR="00135342" w:rsidRDefault="003C133F" w:rsidP="00135342">
      <w:pPr>
        <w:jc w:val="left"/>
        <w:rPr>
          <w:rFonts w:ascii="微软雅黑" w:eastAsia="微软雅黑" w:hAnsi="微软雅黑" w:cs="宋体"/>
          <w:kern w:val="0"/>
          <w:sz w:val="18"/>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3162935</wp:posOffset>
                </wp:positionH>
                <wp:positionV relativeFrom="paragraph">
                  <wp:posOffset>64135</wp:posOffset>
                </wp:positionV>
                <wp:extent cx="69850" cy="78740"/>
                <wp:effectExtent l="10795" t="9525" r="5080" b="698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A8E5" id="Rectangle 7" o:spid="_x0000_s1026" style="position:absolute;left:0;text-align:left;margin-left:249.05pt;margin-top:5.05pt;width:5.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UHgIAADo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"/>
            </w:pict>
          </mc:Fallback>
        </mc:AlternateContent>
      </w:r>
      <w:bookmarkStart w:id="1" w:name="OLE_LINK2"/>
      <w:bookmarkStart w:id="2" w:name="OLE_LINK1"/>
      <w:r>
        <w:rPr>
          <w:noProof/>
        </w:rPr>
        <mc:AlternateContent>
          <mc:Choice Requires="wps">
            <w:drawing>
              <wp:anchor distT="0" distB="0" distL="114300" distR="114300" simplePos="0" relativeHeight="251657216" behindDoc="0" locked="0" layoutInCell="1" allowOverlap="1">
                <wp:simplePos x="0" y="0"/>
                <wp:positionH relativeFrom="column">
                  <wp:posOffset>1863090</wp:posOffset>
                </wp:positionH>
                <wp:positionV relativeFrom="paragraph">
                  <wp:posOffset>70485</wp:posOffset>
                </wp:positionV>
                <wp:extent cx="69850" cy="78740"/>
                <wp:effectExtent l="6350" t="6350" r="952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E42D" id="Rectangle 8" o:spid="_x0000_s1026" style="position:absolute;left:0;text-align:left;margin-left:146.7pt;margin-top:5.55pt;width:5.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4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K2OOOB4CAAA5BAAADgAAAAAAAAAAAAAAAAAuAgAAZHJzL2Uyb0RvYy54bWxQSwEC&#10;LQAUAAYACAAAACEAcVGsqt0AAAAJAQAADwAAAAAAAAAAAAAAAAB4BAAAZHJzL2Rvd25yZXYueG1s&#10;UEsFBgAAAAAEAAQA8wAAAIIFAAAAAA==&#10;"/>
            </w:pict>
          </mc:Fallback>
        </mc:AlternateContent>
      </w:r>
      <w:r w:rsidR="00135342">
        <w:rPr>
          <w:rFonts w:ascii="微软雅黑" w:eastAsia="微软雅黑" w:hAnsi="微软雅黑" w:cs="宋体" w:hint="eastAsia"/>
          <w:kern w:val="0"/>
          <w:sz w:val="18"/>
          <w:szCs w:val="21"/>
        </w:rPr>
        <w:t>认证类别/ Certification Category：  中国强制性认证/CCC</w:t>
      </w:r>
      <w:bookmarkEnd w:id="1"/>
      <w:bookmarkEnd w:id="2"/>
      <w:r w:rsidR="00135342">
        <w:rPr>
          <w:rFonts w:ascii="微软雅黑" w:eastAsia="微软雅黑" w:hAnsi="微软雅黑" w:cs="宋体" w:hint="eastAsia"/>
          <w:kern w:val="0"/>
          <w:sz w:val="18"/>
          <w:szCs w:val="21"/>
        </w:rPr>
        <w:t xml:space="preserve">    GCCA认证/GCCA </w:t>
      </w:r>
      <w:r w:rsidR="00C81349">
        <w:rPr>
          <w:rFonts w:ascii="微软雅黑" w:eastAsia="微软雅黑" w:hAnsi="微软雅黑" w:cs="宋体" w:hint="eastAsia"/>
          <w:kern w:val="0"/>
          <w:sz w:val="18"/>
          <w:szCs w:val="21"/>
        </w:rPr>
        <w:t>V</w:t>
      </w:r>
      <w:r w:rsidR="00135342">
        <w:rPr>
          <w:rFonts w:ascii="微软雅黑" w:eastAsia="微软雅黑" w:hAnsi="微软雅黑" w:cs="宋体" w:hint="eastAsia"/>
          <w:kern w:val="0"/>
          <w:sz w:val="18"/>
          <w:szCs w:val="21"/>
        </w:rPr>
        <w:t>oluntary Certification</w:t>
      </w:r>
    </w:p>
    <w:p w:rsidR="00135342" w:rsidRDefault="003C133F" w:rsidP="00135342">
      <w:pPr>
        <w:jc w:val="left"/>
        <w:rPr>
          <w:rFonts w:ascii="微软雅黑" w:eastAsia="微软雅黑" w:hAnsi="微软雅黑" w:cs="宋体"/>
          <w:kern w:val="0"/>
          <w:sz w:val="18"/>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48260</wp:posOffset>
                </wp:positionV>
                <wp:extent cx="69850" cy="78740"/>
                <wp:effectExtent l="10160" t="10795" r="5715" b="571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727A" id="Rectangle 9" o:spid="_x0000_s1026" style="position:absolute;left:0;text-align:left;margin-left:3pt;margin-top:3.8pt;width:5.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dXHQ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3057525</wp:posOffset>
                </wp:positionH>
                <wp:positionV relativeFrom="paragraph">
                  <wp:posOffset>48260</wp:posOffset>
                </wp:positionV>
                <wp:extent cx="69850" cy="78740"/>
                <wp:effectExtent l="10160" t="10795" r="5715" b="57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B89C" id="Rectangle 11" o:spid="_x0000_s1026" style="position:absolute;left:0;text-align:left;margin-left:240.75pt;margin-top:3.8pt;width:5.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"/>
            </w:pict>
          </mc:Fallback>
        </mc:AlternateContent>
      </w:r>
      <w:r w:rsidR="00135342">
        <w:rPr>
          <w:rFonts w:ascii="微软雅黑" w:eastAsia="微软雅黑" w:hAnsi="微软雅黑" w:cs="宋体" w:hint="eastAsia"/>
          <w:kern w:val="0"/>
          <w:sz w:val="18"/>
          <w:szCs w:val="21"/>
        </w:rPr>
        <w:t xml:space="preserve">  </w:t>
      </w:r>
      <w:r w:rsidR="009601A0">
        <w:rPr>
          <w:rFonts w:ascii="微软雅黑" w:eastAsia="微软雅黑" w:hAnsi="微软雅黑" w:cs="宋体"/>
          <w:kern w:val="0"/>
          <w:sz w:val="18"/>
          <w:szCs w:val="21"/>
        </w:rPr>
        <w:t xml:space="preserve"> </w:t>
      </w:r>
      <w:r w:rsidR="00135342">
        <w:rPr>
          <w:rFonts w:ascii="微软雅黑" w:eastAsia="微软雅黑" w:hAnsi="微软雅黑" w:cs="宋体" w:hint="eastAsia"/>
          <w:kern w:val="0"/>
          <w:sz w:val="18"/>
          <w:szCs w:val="21"/>
        </w:rPr>
        <w:t xml:space="preserve">GC合格认证/GC Voluntary Certification    </w:t>
      </w:r>
      <w:r w:rsidR="009601A0">
        <w:rPr>
          <w:rFonts w:ascii="微软雅黑" w:eastAsia="微软雅黑" w:hAnsi="微软雅黑" w:cs="宋体"/>
          <w:kern w:val="0"/>
          <w:sz w:val="18"/>
          <w:szCs w:val="21"/>
        </w:rPr>
        <w:t xml:space="preserve">           </w:t>
      </w:r>
      <w:r w:rsidR="00135342">
        <w:rPr>
          <w:rFonts w:ascii="微软雅黑" w:eastAsia="微软雅黑" w:hAnsi="微软雅黑" w:cs="宋体" w:hint="eastAsia"/>
          <w:kern w:val="0"/>
          <w:sz w:val="18"/>
          <w:szCs w:val="21"/>
        </w:rPr>
        <w:t>GC节能认证/GC Energy Conservation Certification</w:t>
      </w:r>
    </w:p>
    <w:p w:rsidR="00135342" w:rsidRDefault="003C133F" w:rsidP="00640906">
      <w:pPr>
        <w:ind w:firstLineChars="100" w:firstLine="210"/>
        <w:rPr>
          <w:rFonts w:ascii="宋体" w:hAnsi="宋体" w:cs="宋体"/>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3139440</wp:posOffset>
                </wp:positionH>
                <wp:positionV relativeFrom="paragraph">
                  <wp:posOffset>74295</wp:posOffset>
                </wp:positionV>
                <wp:extent cx="69850" cy="78740"/>
                <wp:effectExtent l="6350" t="6350" r="9525"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AF43" id="Rectangle 12" o:spid="_x0000_s1026" style="position:absolute;left:0;text-align:left;margin-left:247.2pt;margin-top:5.85pt;width:5.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vHwIAADo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65405</wp:posOffset>
                </wp:positionV>
                <wp:extent cx="69850" cy="78740"/>
                <wp:effectExtent l="12700" t="6985" r="1270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98AE" id="Rectangle 10" o:spid="_x0000_s1026" style="position:absolute;left:0;text-align:left;margin-left:2.45pt;margin-top:5.15pt;width:5.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"/>
            </w:pict>
          </mc:Fallback>
        </mc:AlternateContent>
      </w:r>
      <w:r w:rsidR="00135342">
        <w:rPr>
          <w:rFonts w:ascii="微软雅黑" w:eastAsia="微软雅黑" w:hAnsi="微软雅黑" w:cs="宋体" w:hint="eastAsia"/>
          <w:kern w:val="0"/>
          <w:sz w:val="18"/>
          <w:szCs w:val="21"/>
        </w:rPr>
        <w:t xml:space="preserve">GC耐火认证/GC Valve Refractory  Certification    </w:t>
      </w:r>
      <w:r w:rsidR="009601A0">
        <w:rPr>
          <w:rFonts w:ascii="微软雅黑" w:eastAsia="微软雅黑" w:hAnsi="微软雅黑" w:cs="宋体"/>
          <w:kern w:val="0"/>
          <w:sz w:val="18"/>
          <w:szCs w:val="21"/>
        </w:rPr>
        <w:t xml:space="preserve">     </w:t>
      </w:r>
      <w:r w:rsidR="00135342">
        <w:rPr>
          <w:rFonts w:ascii="微软雅黑" w:eastAsia="微软雅黑" w:hAnsi="微软雅黑" w:cs="宋体" w:hint="eastAsia"/>
          <w:kern w:val="0"/>
          <w:sz w:val="18"/>
          <w:szCs w:val="21"/>
        </w:rPr>
        <w:t xml:space="preserve"> GC</w:t>
      </w:r>
      <w:r w:rsidR="002C0DE1">
        <w:rPr>
          <w:rFonts w:ascii="微软雅黑" w:eastAsia="微软雅黑" w:hAnsi="微软雅黑" w:cs="宋体" w:hint="eastAsia"/>
          <w:kern w:val="0"/>
          <w:sz w:val="18"/>
          <w:szCs w:val="21"/>
        </w:rPr>
        <w:t>安全</w:t>
      </w:r>
      <w:r w:rsidR="00135342">
        <w:rPr>
          <w:rFonts w:ascii="微软雅黑" w:eastAsia="微软雅黑" w:hAnsi="微软雅黑" w:cs="宋体" w:hint="eastAsia"/>
          <w:kern w:val="0"/>
          <w:sz w:val="18"/>
          <w:szCs w:val="21"/>
        </w:rPr>
        <w:t>认证/GC Safety Certification</w:t>
      </w:r>
    </w:p>
    <w:p w:rsidR="00FE5410" w:rsidRPr="00341979" w:rsidRDefault="00FE5410" w:rsidP="00EE0540">
      <w:pPr>
        <w:ind w:rightChars="-67" w:right="-141"/>
        <w:rPr>
          <w:rFonts w:ascii="宋体" w:cs="宋体"/>
          <w:color w:val="000000" w:themeColor="text1"/>
          <w:kern w:val="0"/>
          <w:szCs w:val="21"/>
        </w:rPr>
      </w:pPr>
    </w:p>
    <w:p w:rsidR="005A4C79" w:rsidRDefault="005A4C79" w:rsidP="00EE0540">
      <w:pPr>
        <w:ind w:rightChars="-67" w:right="-141"/>
        <w:rPr>
          <w:rFonts w:ascii="宋体" w:cs="宋体"/>
          <w:color w:val="000000" w:themeColor="text1"/>
          <w:kern w:val="0"/>
          <w:szCs w:val="21"/>
        </w:rPr>
      </w:pPr>
    </w:p>
    <w:p w:rsidR="005A4C79" w:rsidRPr="00341979" w:rsidRDefault="005A4C79" w:rsidP="00EE0540">
      <w:pPr>
        <w:ind w:rightChars="-67" w:right="-141"/>
        <w:rPr>
          <w:rFonts w:ascii="宋体" w:cs="宋体"/>
          <w:color w:val="000000" w:themeColor="text1"/>
          <w:kern w:val="0"/>
          <w:szCs w:val="21"/>
        </w:rPr>
      </w:pPr>
    </w:p>
    <w:p w:rsidR="00BB2743" w:rsidRDefault="00BB2743" w:rsidP="00EE0540">
      <w:pPr>
        <w:ind w:rightChars="-67" w:right="-141"/>
        <w:rPr>
          <w:rFonts w:ascii="宋体" w:cs="宋体"/>
          <w:color w:val="000000" w:themeColor="text1"/>
          <w:kern w:val="0"/>
          <w:szCs w:val="21"/>
        </w:rPr>
      </w:pPr>
    </w:p>
    <w:p w:rsidR="00FE5410" w:rsidRPr="00341979" w:rsidRDefault="00135342" w:rsidP="00EE0540">
      <w:pPr>
        <w:ind w:rightChars="-67" w:right="-141"/>
        <w:jc w:val="center"/>
        <w:rPr>
          <w:rFonts w:ascii="宋体" w:cs="宋体"/>
          <w:color w:val="000000" w:themeColor="text1"/>
          <w:kern w:val="0"/>
          <w:szCs w:val="21"/>
        </w:rPr>
      </w:pPr>
      <w:r>
        <w:rPr>
          <w:noProof/>
        </w:rPr>
        <w:drawing>
          <wp:inline distT="0" distB="0" distL="0" distR="0">
            <wp:extent cx="1823720" cy="1600200"/>
            <wp:effectExtent l="0" t="0" r="508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823720" cy="1600200"/>
                    </a:xfrm>
                    <a:prstGeom prst="rect">
                      <a:avLst/>
                    </a:prstGeom>
                  </pic:spPr>
                </pic:pic>
              </a:graphicData>
            </a:graphic>
          </wp:inline>
        </w:drawing>
      </w:r>
    </w:p>
    <w:p w:rsidR="00FE5410" w:rsidRPr="00341979" w:rsidRDefault="00FE5410" w:rsidP="009B1D18">
      <w:pPr>
        <w:spacing w:line="240" w:lineRule="exact"/>
        <w:ind w:rightChars="-67" w:right="-141"/>
        <w:rPr>
          <w:rFonts w:ascii="宋体" w:cs="宋体"/>
          <w:color w:val="000000" w:themeColor="text1"/>
          <w:kern w:val="0"/>
          <w:szCs w:val="21"/>
        </w:rPr>
      </w:pPr>
    </w:p>
    <w:p w:rsidR="00FE5410" w:rsidRPr="009B1D18" w:rsidRDefault="00FE5410" w:rsidP="00EE0540">
      <w:pPr>
        <w:autoSpaceDE w:val="0"/>
        <w:autoSpaceDN w:val="0"/>
        <w:adjustRightInd w:val="0"/>
        <w:ind w:rightChars="-67" w:right="-141"/>
        <w:jc w:val="center"/>
        <w:rPr>
          <w:rFonts w:ascii="楷体" w:eastAsia="楷体" w:hAnsi="楷体" w:cs="宋体"/>
          <w:b/>
          <w:color w:val="000000" w:themeColor="text1"/>
          <w:kern w:val="0"/>
          <w:sz w:val="72"/>
          <w:szCs w:val="56"/>
        </w:rPr>
      </w:pPr>
      <w:r w:rsidRPr="009B1D18">
        <w:rPr>
          <w:rFonts w:ascii="楷体" w:eastAsia="楷体" w:hAnsi="楷体" w:hint="eastAsia"/>
          <w:b/>
          <w:bCs/>
          <w:color w:val="000000" w:themeColor="text1"/>
          <w:sz w:val="72"/>
          <w:szCs w:val="51"/>
        </w:rPr>
        <w:t>产品</w:t>
      </w:r>
      <w:r w:rsidRPr="009B1D18">
        <w:rPr>
          <w:rFonts w:ascii="楷体" w:eastAsia="楷体" w:hAnsi="楷体" w:cs="宋体" w:hint="eastAsia"/>
          <w:b/>
          <w:color w:val="000000" w:themeColor="text1"/>
          <w:kern w:val="0"/>
          <w:sz w:val="72"/>
          <w:szCs w:val="56"/>
        </w:rPr>
        <w:t>认证变更申请书</w:t>
      </w:r>
    </w:p>
    <w:p w:rsidR="00AD0826" w:rsidRPr="00A61F37" w:rsidRDefault="00AD120F" w:rsidP="00EE0540">
      <w:pPr>
        <w:ind w:rightChars="-67" w:right="-141"/>
        <w:jc w:val="center"/>
        <w:rPr>
          <w:rFonts w:ascii="宋体" w:cs="宋体"/>
          <w:b/>
          <w:color w:val="000000" w:themeColor="text1"/>
          <w:kern w:val="0"/>
          <w:sz w:val="24"/>
          <w:szCs w:val="21"/>
        </w:rPr>
      </w:pPr>
      <w:r w:rsidRPr="00AD120F">
        <w:rPr>
          <w:rFonts w:ascii="宋体" w:cs="宋体"/>
          <w:b/>
          <w:color w:val="000000" w:themeColor="text1"/>
          <w:kern w:val="0"/>
          <w:sz w:val="24"/>
          <w:szCs w:val="21"/>
        </w:rPr>
        <w:t>Application Form for Modification of Product Certification</w:t>
      </w:r>
    </w:p>
    <w:p w:rsidR="00AD0826" w:rsidRPr="009B1D18" w:rsidRDefault="00AD0826" w:rsidP="009B1D18">
      <w:pPr>
        <w:widowControl/>
        <w:shd w:val="clear" w:color="auto" w:fill="FFFFFF"/>
        <w:spacing w:beforeLines="30" w:before="93" w:line="320" w:lineRule="exact"/>
        <w:ind w:rightChars="-67" w:right="-141"/>
        <w:jc w:val="center"/>
        <w:rPr>
          <w:rFonts w:asciiTheme="minorEastAsia" w:eastAsiaTheme="minorEastAsia" w:hAnsiTheme="minorEastAsia" w:cs="宋体"/>
          <w:color w:val="000000" w:themeColor="text1"/>
          <w:kern w:val="0"/>
          <w:sz w:val="18"/>
          <w:szCs w:val="21"/>
        </w:rPr>
      </w:pPr>
      <w:r w:rsidRPr="009B1D18">
        <w:rPr>
          <w:rFonts w:asciiTheme="minorEastAsia" w:eastAsiaTheme="minorEastAsia" w:hAnsiTheme="minorEastAsia" w:cs="宋体" w:hint="eastAsia"/>
          <w:color w:val="000000" w:themeColor="text1"/>
          <w:kern w:val="0"/>
          <w:sz w:val="18"/>
          <w:szCs w:val="21"/>
        </w:rPr>
        <w:t>变更方式/</w:t>
      </w:r>
      <w:r w:rsidRPr="009B1D18">
        <w:rPr>
          <w:rFonts w:asciiTheme="minorEastAsia" w:eastAsiaTheme="minorEastAsia" w:hAnsiTheme="minorEastAsia" w:cs="宋体"/>
          <w:color w:val="000000" w:themeColor="text1"/>
          <w:kern w:val="0"/>
          <w:sz w:val="18"/>
          <w:szCs w:val="21"/>
        </w:rPr>
        <w:t>Modification mode：</w:t>
      </w:r>
    </w:p>
    <w:p w:rsidR="00AD0826" w:rsidRPr="009B1D18" w:rsidRDefault="003C133F" w:rsidP="009B1D18">
      <w:pPr>
        <w:widowControl/>
        <w:shd w:val="clear" w:color="auto" w:fill="FFFFFF"/>
        <w:spacing w:line="320" w:lineRule="exact"/>
        <w:ind w:rightChars="-67" w:right="-141"/>
        <w:jc w:val="center"/>
        <w:rPr>
          <w:rFonts w:asciiTheme="minorEastAsia" w:eastAsiaTheme="minorEastAsia" w:hAnsiTheme="minorEastAsia" w:cs="宋体"/>
          <w:color w:val="000000" w:themeColor="text1"/>
          <w:kern w:val="0"/>
          <w:sz w:val="18"/>
          <w:szCs w:val="21"/>
        </w:rPr>
      </w:pPr>
      <w:r>
        <w:rPr>
          <w:rFonts w:asciiTheme="minorEastAsia" w:eastAsiaTheme="minorEastAsia" w:hAnsiTheme="minorEastAsia" w:cs="宋体"/>
          <w:noProof/>
          <w:color w:val="000000" w:themeColor="text1"/>
          <w:kern w:val="0"/>
          <w:sz w:val="18"/>
          <w:szCs w:val="21"/>
        </w:rPr>
        <mc:AlternateContent>
          <mc:Choice Requires="wps">
            <w:drawing>
              <wp:anchor distT="0" distB="0" distL="114300" distR="114300" simplePos="0" relativeHeight="251654144" behindDoc="0" locked="0" layoutInCell="1" allowOverlap="1">
                <wp:simplePos x="0" y="0"/>
                <wp:positionH relativeFrom="column">
                  <wp:posOffset>1266190</wp:posOffset>
                </wp:positionH>
                <wp:positionV relativeFrom="paragraph">
                  <wp:posOffset>98425</wp:posOffset>
                </wp:positionV>
                <wp:extent cx="69850" cy="78740"/>
                <wp:effectExtent l="9525" t="10795" r="635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C74D" id="Rectangle 3" o:spid="_x0000_s1026" style="position:absolute;left:0;text-align:left;margin-left:99.7pt;margin-top:7.75pt;width:5.5pt;height: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"/>
            </w:pict>
          </mc:Fallback>
        </mc:AlternateContent>
      </w:r>
      <w:r w:rsidR="00AD0826" w:rsidRPr="009B1D18">
        <w:rPr>
          <w:rFonts w:asciiTheme="minorEastAsia" w:eastAsiaTheme="minorEastAsia" w:hAnsiTheme="minorEastAsia" w:cs="宋体" w:hint="eastAsia"/>
          <w:color w:val="000000" w:themeColor="text1"/>
          <w:kern w:val="0"/>
          <w:sz w:val="18"/>
          <w:szCs w:val="21"/>
        </w:rPr>
        <w:t xml:space="preserve">本机构证书变更/ </w:t>
      </w:r>
      <w:r w:rsidR="00AD0826" w:rsidRPr="009B1D18">
        <w:rPr>
          <w:rFonts w:asciiTheme="minorEastAsia" w:eastAsiaTheme="minorEastAsia" w:hAnsiTheme="minorEastAsia" w:cs="宋体"/>
          <w:color w:val="000000" w:themeColor="text1"/>
          <w:kern w:val="0"/>
          <w:sz w:val="18"/>
          <w:szCs w:val="21"/>
        </w:rPr>
        <w:t xml:space="preserve">Modify from CCC certificate issued by </w:t>
      </w:r>
      <w:r w:rsidR="00135342" w:rsidRPr="009B1D18">
        <w:rPr>
          <w:rFonts w:asciiTheme="minorEastAsia" w:eastAsiaTheme="minorEastAsia" w:hAnsiTheme="minorEastAsia" w:cs="宋体"/>
          <w:color w:val="000000" w:themeColor="text1"/>
          <w:kern w:val="0"/>
          <w:sz w:val="18"/>
          <w:szCs w:val="21"/>
        </w:rPr>
        <w:t>GC</w:t>
      </w:r>
    </w:p>
    <w:p w:rsidR="00AD0826" w:rsidRPr="009B1D18" w:rsidRDefault="003C133F" w:rsidP="009B1D18">
      <w:pPr>
        <w:spacing w:line="320" w:lineRule="exact"/>
        <w:ind w:rightChars="-67" w:right="-141"/>
        <w:jc w:val="center"/>
        <w:rPr>
          <w:rFonts w:asciiTheme="minorEastAsia" w:eastAsiaTheme="minorEastAsia" w:hAnsiTheme="minorEastAsia" w:cs="宋体"/>
          <w:color w:val="000000" w:themeColor="text1"/>
          <w:kern w:val="0"/>
          <w:sz w:val="18"/>
          <w:szCs w:val="21"/>
        </w:rPr>
      </w:pPr>
      <w:r>
        <w:rPr>
          <w:rFonts w:asciiTheme="minorEastAsia" w:eastAsiaTheme="minorEastAsia" w:hAnsiTheme="minorEastAsia" w:cs="宋体"/>
          <w:noProof/>
          <w:color w:val="000000" w:themeColor="text1"/>
          <w:kern w:val="0"/>
          <w:sz w:val="18"/>
          <w:szCs w:val="21"/>
        </w:rPr>
        <mc:AlternateContent>
          <mc:Choice Requires="wps">
            <w:drawing>
              <wp:anchor distT="0" distB="0" distL="114300" distR="114300" simplePos="0" relativeHeight="251655168" behindDoc="0" locked="0" layoutInCell="1" allowOverlap="1">
                <wp:simplePos x="0" y="0"/>
                <wp:positionH relativeFrom="column">
                  <wp:posOffset>583565</wp:posOffset>
                </wp:positionH>
                <wp:positionV relativeFrom="paragraph">
                  <wp:posOffset>80645</wp:posOffset>
                </wp:positionV>
                <wp:extent cx="69850" cy="78740"/>
                <wp:effectExtent l="12700" t="5715" r="1270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5B7D" id="Rectangle 4" o:spid="_x0000_s1026" style="position:absolute;left:0;text-align:left;margin-left:45.95pt;margin-top:6.35pt;width:5.5pt;height: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"/>
            </w:pict>
          </mc:Fallback>
        </mc:AlternateContent>
      </w:r>
      <w:r w:rsidR="00AD0826" w:rsidRPr="009B1D18">
        <w:rPr>
          <w:rFonts w:asciiTheme="minorEastAsia" w:eastAsiaTheme="minorEastAsia" w:hAnsiTheme="minorEastAsia" w:cs="宋体" w:hint="eastAsia"/>
          <w:color w:val="000000" w:themeColor="text1"/>
          <w:kern w:val="0"/>
          <w:sz w:val="18"/>
          <w:szCs w:val="21"/>
        </w:rPr>
        <w:t>其他机构转入证书/</w:t>
      </w:r>
      <w:r w:rsidR="00AD0826" w:rsidRPr="009B1D18">
        <w:rPr>
          <w:rFonts w:asciiTheme="minorEastAsia" w:eastAsiaTheme="minorEastAsia" w:hAnsiTheme="minorEastAsia" w:cs="宋体"/>
          <w:color w:val="000000" w:themeColor="text1"/>
          <w:kern w:val="0"/>
          <w:sz w:val="18"/>
          <w:szCs w:val="21"/>
        </w:rPr>
        <w:t>Modify from CCC certificate issuing by other certification body</w:t>
      </w:r>
    </w:p>
    <w:p w:rsidR="00FE5410" w:rsidRDefault="00FE5410" w:rsidP="00EE0540">
      <w:pPr>
        <w:ind w:rightChars="-67" w:right="-141"/>
        <w:rPr>
          <w:color w:val="000000" w:themeColor="text1"/>
        </w:rPr>
      </w:pPr>
    </w:p>
    <w:p w:rsidR="00C707C3" w:rsidRDefault="00C707C3" w:rsidP="00EE0540">
      <w:pPr>
        <w:ind w:rightChars="-67" w:right="-141"/>
        <w:rPr>
          <w:color w:val="000000" w:themeColor="text1"/>
        </w:rPr>
      </w:pPr>
    </w:p>
    <w:p w:rsidR="005A4C79" w:rsidRDefault="005A4C79" w:rsidP="00EE0540">
      <w:pPr>
        <w:ind w:rightChars="-67" w:right="-141"/>
        <w:rPr>
          <w:color w:val="000000" w:themeColor="text1"/>
        </w:rPr>
      </w:pPr>
    </w:p>
    <w:p w:rsidR="009B1D18" w:rsidRPr="0002538F" w:rsidRDefault="009B1D18" w:rsidP="009B1D18">
      <w:pPr>
        <w:rPr>
          <w:u w:val="single"/>
        </w:rPr>
      </w:pPr>
      <w:r w:rsidRPr="00B04B0B">
        <w:rPr>
          <w:rFonts w:ascii="宋体" w:cs="宋体" w:hint="eastAsia"/>
          <w:b/>
          <w:kern w:val="0"/>
          <w:sz w:val="28"/>
          <w:szCs w:val="21"/>
        </w:rPr>
        <w:t>产品类别/</w:t>
      </w:r>
      <w:r w:rsidRPr="00B27F30">
        <w:rPr>
          <w:rFonts w:ascii="宋体" w:cs="宋体"/>
          <w:b/>
          <w:kern w:val="0"/>
          <w:sz w:val="28"/>
          <w:szCs w:val="21"/>
        </w:rPr>
        <w:t>Product</w:t>
      </w:r>
      <w:r>
        <w:rPr>
          <w:rFonts w:ascii="宋体" w:cs="宋体"/>
          <w:b/>
          <w:kern w:val="0"/>
          <w:sz w:val="28"/>
          <w:szCs w:val="21"/>
        </w:rPr>
        <w:t xml:space="preserve"> </w:t>
      </w:r>
      <w:r w:rsidRPr="002A125A">
        <w:rPr>
          <w:rFonts w:ascii="宋体" w:cs="宋体" w:hint="eastAsia"/>
          <w:b/>
          <w:kern w:val="0"/>
          <w:sz w:val="28"/>
          <w:szCs w:val="21"/>
        </w:rPr>
        <w:t>Category</w:t>
      </w:r>
      <w:r>
        <w:rPr>
          <w:rFonts w:ascii="宋体" w:cs="宋体"/>
          <w:b/>
          <w:kern w:val="0"/>
          <w:sz w:val="28"/>
          <w:szCs w:val="21"/>
        </w:rPr>
        <w:t xml:space="preserve">    </w:t>
      </w:r>
      <w:r>
        <w:rPr>
          <w:rFonts w:ascii="宋体" w:cs="宋体"/>
          <w:b/>
          <w:kern w:val="0"/>
          <w:sz w:val="28"/>
          <w:szCs w:val="21"/>
          <w:u w:val="single"/>
        </w:rPr>
        <w:t xml:space="preserve">                               </w:t>
      </w:r>
    </w:p>
    <w:p w:rsidR="009B1D18" w:rsidRPr="0002538F" w:rsidRDefault="009B1D18" w:rsidP="009B1D18">
      <w:pPr>
        <w:autoSpaceDE w:val="0"/>
        <w:autoSpaceDN w:val="0"/>
        <w:adjustRightInd w:val="0"/>
        <w:jc w:val="left"/>
        <w:rPr>
          <w:rFonts w:ascii="宋体" w:cs="宋体"/>
          <w:b/>
          <w:kern w:val="0"/>
          <w:sz w:val="28"/>
          <w:szCs w:val="21"/>
          <w:u w:val="single"/>
        </w:rPr>
      </w:pPr>
      <w:r w:rsidRPr="00C44CBC">
        <w:rPr>
          <w:rFonts w:ascii="宋体" w:cs="宋体" w:hint="eastAsia"/>
          <w:b/>
          <w:kern w:val="0"/>
          <w:sz w:val="28"/>
          <w:szCs w:val="21"/>
        </w:rPr>
        <w:t>认证委托人</w:t>
      </w:r>
      <w:r w:rsidRPr="00C44CBC">
        <w:rPr>
          <w:rFonts w:ascii="宋体" w:cs="宋体"/>
          <w:b/>
          <w:kern w:val="0"/>
          <w:sz w:val="28"/>
          <w:szCs w:val="21"/>
        </w:rPr>
        <w:t>/</w:t>
      </w:r>
      <w:r>
        <w:rPr>
          <w:rFonts w:ascii="宋体" w:cs="宋体"/>
          <w:b/>
          <w:kern w:val="0"/>
          <w:sz w:val="28"/>
          <w:szCs w:val="21"/>
        </w:rPr>
        <w:t xml:space="preserve">Name </w:t>
      </w:r>
      <w:r>
        <w:rPr>
          <w:rFonts w:ascii="宋体" w:cs="宋体" w:hint="eastAsia"/>
          <w:b/>
          <w:kern w:val="0"/>
          <w:sz w:val="28"/>
          <w:szCs w:val="21"/>
        </w:rPr>
        <w:t>of</w:t>
      </w:r>
      <w:r>
        <w:rPr>
          <w:rFonts w:ascii="宋体" w:cs="宋体"/>
          <w:b/>
          <w:kern w:val="0"/>
          <w:sz w:val="28"/>
          <w:szCs w:val="21"/>
        </w:rPr>
        <w:t xml:space="preserve"> </w:t>
      </w:r>
      <w:r w:rsidRPr="00C44CBC">
        <w:rPr>
          <w:rFonts w:ascii="宋体" w:cs="宋体"/>
          <w:b/>
          <w:kern w:val="0"/>
          <w:sz w:val="28"/>
          <w:szCs w:val="21"/>
        </w:rPr>
        <w:t>Applicant</w:t>
      </w:r>
      <w:r>
        <w:rPr>
          <w:rFonts w:ascii="宋体" w:cs="宋体"/>
          <w:b/>
          <w:kern w:val="0"/>
          <w:sz w:val="28"/>
          <w:szCs w:val="21"/>
        </w:rPr>
        <w:t xml:space="preserve"> </w:t>
      </w:r>
      <w:r>
        <w:rPr>
          <w:rFonts w:ascii="宋体" w:cs="宋体"/>
          <w:b/>
          <w:kern w:val="0"/>
          <w:sz w:val="28"/>
          <w:szCs w:val="21"/>
          <w:u w:val="single"/>
        </w:rPr>
        <w:t xml:space="preserve">                                </w:t>
      </w:r>
    </w:p>
    <w:p w:rsidR="00FE5410" w:rsidRPr="00341979" w:rsidRDefault="009B1D18" w:rsidP="009B1D18">
      <w:pPr>
        <w:autoSpaceDE w:val="0"/>
        <w:autoSpaceDN w:val="0"/>
        <w:adjustRightInd w:val="0"/>
        <w:ind w:rightChars="-67" w:right="-141"/>
        <w:jc w:val="left"/>
        <w:rPr>
          <w:rFonts w:ascii="Arial" w:hAnsi="Arial" w:cs="Arial"/>
          <w:b/>
          <w:color w:val="000000" w:themeColor="text1"/>
          <w:kern w:val="0"/>
          <w:szCs w:val="21"/>
        </w:rPr>
      </w:pPr>
      <w:r w:rsidRPr="00C44CBC">
        <w:rPr>
          <w:rFonts w:ascii="宋体" w:cs="宋体" w:hint="eastAsia"/>
          <w:b/>
          <w:kern w:val="0"/>
          <w:sz w:val="28"/>
          <w:szCs w:val="21"/>
        </w:rPr>
        <w:t>申请日期</w:t>
      </w:r>
      <w:r w:rsidRPr="00C44CBC">
        <w:rPr>
          <w:rFonts w:ascii="宋体" w:cs="宋体"/>
          <w:b/>
          <w:kern w:val="0"/>
          <w:sz w:val="28"/>
          <w:szCs w:val="21"/>
        </w:rPr>
        <w:t xml:space="preserve">/Date of Application </w:t>
      </w:r>
      <w:r>
        <w:rPr>
          <w:rFonts w:ascii="宋体" w:cs="宋体"/>
          <w:b/>
          <w:kern w:val="0"/>
          <w:sz w:val="28"/>
          <w:szCs w:val="21"/>
          <w:u w:val="single"/>
        </w:rPr>
        <w:t xml:space="preserve">                               </w:t>
      </w:r>
    </w:p>
    <w:p w:rsidR="00FE5410" w:rsidRPr="00341979" w:rsidRDefault="00FE5410" w:rsidP="00EE0540">
      <w:pPr>
        <w:autoSpaceDE w:val="0"/>
        <w:autoSpaceDN w:val="0"/>
        <w:adjustRightInd w:val="0"/>
        <w:ind w:rightChars="-67" w:right="-141"/>
        <w:jc w:val="left"/>
        <w:rPr>
          <w:rFonts w:ascii="Arial" w:hAnsi="Arial" w:cs="Arial"/>
          <w:color w:val="000000" w:themeColor="text1"/>
          <w:kern w:val="0"/>
          <w:szCs w:val="21"/>
        </w:rPr>
      </w:pPr>
    </w:p>
    <w:p w:rsidR="00997314" w:rsidRDefault="00997314" w:rsidP="00EE0540">
      <w:pPr>
        <w:autoSpaceDE w:val="0"/>
        <w:autoSpaceDN w:val="0"/>
        <w:adjustRightInd w:val="0"/>
        <w:ind w:rightChars="-67" w:right="-141"/>
        <w:jc w:val="center"/>
        <w:rPr>
          <w:rFonts w:ascii="Arial" w:hAnsi="Arial" w:cs="Arial"/>
          <w:color w:val="000000" w:themeColor="text1"/>
          <w:kern w:val="0"/>
          <w:szCs w:val="21"/>
        </w:rPr>
      </w:pPr>
    </w:p>
    <w:p w:rsidR="00EF6DDD" w:rsidRDefault="00EF6DDD" w:rsidP="00EE0540">
      <w:pPr>
        <w:autoSpaceDE w:val="0"/>
        <w:autoSpaceDN w:val="0"/>
        <w:adjustRightInd w:val="0"/>
        <w:ind w:rightChars="-67" w:right="-141"/>
        <w:jc w:val="center"/>
        <w:rPr>
          <w:rFonts w:ascii="Arial" w:hAnsi="Arial" w:cs="Arial"/>
          <w:color w:val="000000" w:themeColor="text1"/>
          <w:kern w:val="0"/>
          <w:szCs w:val="21"/>
        </w:rPr>
      </w:pPr>
    </w:p>
    <w:p w:rsidR="009B1D18" w:rsidRPr="0002538F" w:rsidRDefault="009B1D18" w:rsidP="009B1D18">
      <w:pPr>
        <w:autoSpaceDE w:val="0"/>
        <w:autoSpaceDN w:val="0"/>
        <w:adjustRightInd w:val="0"/>
        <w:jc w:val="center"/>
        <w:rPr>
          <w:rFonts w:ascii="楷体" w:eastAsia="楷体" w:hAnsi="楷体" w:cs="宋体"/>
          <w:kern w:val="0"/>
          <w:sz w:val="28"/>
          <w:szCs w:val="24"/>
        </w:rPr>
      </w:pPr>
      <w:r w:rsidRPr="0002538F">
        <w:rPr>
          <w:rFonts w:ascii="楷体" w:eastAsia="楷体" w:hAnsi="楷体" w:cs="宋体" w:hint="eastAsia"/>
          <w:kern w:val="0"/>
          <w:sz w:val="28"/>
          <w:szCs w:val="24"/>
        </w:rPr>
        <w:t>合肥通用机械产品认证有限公司</w:t>
      </w:r>
    </w:p>
    <w:p w:rsidR="00FE5410" w:rsidRPr="00341979" w:rsidRDefault="009B1D18" w:rsidP="009B1D18">
      <w:pPr>
        <w:ind w:rightChars="-67" w:right="-141"/>
        <w:jc w:val="center"/>
        <w:rPr>
          <w:rFonts w:ascii="微软雅黑" w:eastAsia="微软雅黑" w:hAnsi="微软雅黑" w:cs="宋体"/>
          <w:color w:val="000000" w:themeColor="text1"/>
          <w:kern w:val="0"/>
          <w:sz w:val="24"/>
          <w:szCs w:val="24"/>
        </w:rPr>
      </w:pPr>
      <w:proofErr w:type="gramStart"/>
      <w:r w:rsidRPr="0002538F">
        <w:rPr>
          <w:rFonts w:asciiTheme="minorEastAsia" w:eastAsiaTheme="minorEastAsia" w:hAnsiTheme="minorEastAsia" w:cs="宋体"/>
          <w:kern w:val="0"/>
          <w:sz w:val="24"/>
          <w:szCs w:val="24"/>
        </w:rPr>
        <w:t>Hefei  General</w:t>
      </w:r>
      <w:proofErr w:type="gramEnd"/>
      <w:r w:rsidRPr="0002538F">
        <w:rPr>
          <w:rFonts w:asciiTheme="minorEastAsia" w:eastAsiaTheme="minorEastAsia" w:hAnsiTheme="minorEastAsia" w:cs="宋体"/>
          <w:kern w:val="0"/>
          <w:sz w:val="24"/>
          <w:szCs w:val="24"/>
        </w:rPr>
        <w:t xml:space="preserve">  </w:t>
      </w:r>
      <w:proofErr w:type="spellStart"/>
      <w:r w:rsidRPr="0002538F">
        <w:rPr>
          <w:rFonts w:asciiTheme="minorEastAsia" w:eastAsiaTheme="minorEastAsia" w:hAnsiTheme="minorEastAsia" w:cs="宋体"/>
          <w:kern w:val="0"/>
          <w:sz w:val="24"/>
          <w:szCs w:val="24"/>
        </w:rPr>
        <w:t>MachineryProduct</w:t>
      </w:r>
      <w:proofErr w:type="spellEnd"/>
      <w:r w:rsidRPr="0002538F">
        <w:rPr>
          <w:rFonts w:asciiTheme="minorEastAsia" w:eastAsiaTheme="minorEastAsia" w:hAnsiTheme="minorEastAsia" w:cs="宋体"/>
          <w:kern w:val="0"/>
          <w:sz w:val="24"/>
          <w:szCs w:val="24"/>
        </w:rPr>
        <w:t xml:space="preserve"> Certification Co., Ltd.</w:t>
      </w:r>
    </w:p>
    <w:p w:rsidR="009B1D18" w:rsidRDefault="009B1D18">
      <w:pPr>
        <w:widowControl/>
        <w:jc w:val="left"/>
        <w:rPr>
          <w:b/>
          <w:bCs/>
          <w:color w:val="000000" w:themeColor="text1"/>
          <w:sz w:val="36"/>
          <w:szCs w:val="36"/>
          <w:shd w:val="clear" w:color="auto" w:fill="FFFFFF"/>
        </w:rPr>
      </w:pPr>
      <w:r>
        <w:rPr>
          <w:b/>
          <w:bCs/>
          <w:color w:val="000000" w:themeColor="text1"/>
          <w:sz w:val="36"/>
          <w:szCs w:val="36"/>
          <w:shd w:val="clear" w:color="auto" w:fill="FFFFFF"/>
        </w:rPr>
        <w:br w:type="page"/>
      </w:r>
    </w:p>
    <w:p w:rsidR="0025387D" w:rsidRPr="0017694B" w:rsidRDefault="0025387D" w:rsidP="0025387D">
      <w:pPr>
        <w:pStyle w:val="CM7"/>
        <w:rPr>
          <w:rFonts w:ascii="宋体" w:cs="宋体"/>
          <w:b/>
          <w:color w:val="000000"/>
          <w:sz w:val="25"/>
          <w:szCs w:val="25"/>
        </w:rPr>
      </w:pPr>
      <w:r w:rsidRPr="0017694B">
        <w:rPr>
          <w:rFonts w:asciiTheme="minorEastAsia" w:eastAsiaTheme="minorEastAsia" w:hAnsiTheme="minorEastAsia" w:cs="Times New Roman" w:hint="eastAsia"/>
          <w:b/>
          <w:bCs/>
          <w:color w:val="000000" w:themeColor="text1"/>
          <w:kern w:val="2"/>
          <w:sz w:val="36"/>
          <w:szCs w:val="36"/>
          <w:shd w:val="clear" w:color="auto" w:fill="FFFFFF"/>
        </w:rPr>
        <w:lastRenderedPageBreak/>
        <w:t>一、申请内容</w:t>
      </w:r>
      <w:r w:rsidRPr="0017694B">
        <w:rPr>
          <w:rFonts w:asciiTheme="minorEastAsia" w:eastAsiaTheme="minorEastAsia" w:hAnsiTheme="minorEastAsia" w:cs="Times New Roman"/>
          <w:b/>
          <w:bCs/>
          <w:color w:val="000000" w:themeColor="text1"/>
          <w:kern w:val="2"/>
          <w:sz w:val="36"/>
          <w:szCs w:val="36"/>
          <w:shd w:val="clear" w:color="auto" w:fill="FFFFFF"/>
        </w:rPr>
        <w:t>/</w:t>
      </w:r>
      <w:r w:rsidRPr="0017694B">
        <w:rPr>
          <w:rFonts w:ascii="Calibri" w:eastAsiaTheme="minorEastAsia" w:hAnsi="Calibri" w:cs="Times New Roman"/>
          <w:b/>
          <w:bCs/>
          <w:color w:val="000000" w:themeColor="text1"/>
          <w:kern w:val="2"/>
          <w:sz w:val="36"/>
          <w:szCs w:val="36"/>
          <w:shd w:val="clear" w:color="auto" w:fill="FFFFFF"/>
        </w:rPr>
        <w:t xml:space="preserve"> </w:t>
      </w:r>
      <w:r w:rsidRPr="00D21D82">
        <w:rPr>
          <w:rFonts w:asciiTheme="minorEastAsia" w:eastAsiaTheme="minorEastAsia" w:hAnsiTheme="minorEastAsia"/>
          <w:b/>
          <w:bCs/>
          <w:color w:val="000000"/>
          <w:sz w:val="36"/>
          <w:szCs w:val="36"/>
        </w:rPr>
        <w:t>Contents of Application</w:t>
      </w:r>
      <w:r w:rsidRPr="00D21D82">
        <w:rPr>
          <w:rFonts w:asciiTheme="minorEastAsia" w:eastAsiaTheme="minorEastAsia" w:hAnsiTheme="minorEastAsia" w:cs="宋体" w:hint="eastAsia"/>
          <w:b/>
          <w:color w:val="000000"/>
          <w:sz w:val="36"/>
          <w:szCs w:val="36"/>
        </w:rPr>
        <w:t>：</w:t>
      </w:r>
    </w:p>
    <w:p w:rsidR="0025387D" w:rsidRPr="00D21D82" w:rsidRDefault="0025387D" w:rsidP="0025387D">
      <w:pPr>
        <w:pStyle w:val="CM8"/>
        <w:spacing w:line="400" w:lineRule="exact"/>
        <w:ind w:firstLineChars="200" w:firstLine="440"/>
        <w:rPr>
          <w:color w:val="000000" w:themeColor="text1"/>
          <w:sz w:val="22"/>
          <w:szCs w:val="22"/>
        </w:rPr>
      </w:pPr>
      <w:r w:rsidRPr="00D21D82">
        <w:rPr>
          <w:rFonts w:ascii="微软雅黑" w:eastAsia="微软雅黑" w:hAnsi="微软雅黑" w:cs="宋体" w:hint="eastAsia"/>
          <w:color w:val="000000" w:themeColor="text1"/>
          <w:sz w:val="22"/>
          <w:szCs w:val="22"/>
        </w:rPr>
        <w:t>本次认证申请的详细信息见合肥通用机械产品认证有限公司产品认证业务在线申办系统中填写的内容。</w:t>
      </w:r>
      <w:r w:rsidRPr="00D21D82">
        <w:rPr>
          <w:rFonts w:ascii="微软雅黑" w:eastAsia="微软雅黑" w:hAnsi="微软雅黑" w:cs="宋体"/>
          <w:color w:val="000000" w:themeColor="text1"/>
          <w:sz w:val="22"/>
          <w:szCs w:val="22"/>
        </w:rPr>
        <w:t xml:space="preserve">/ </w:t>
      </w:r>
      <w:r w:rsidRPr="00D21D82">
        <w:rPr>
          <w:color w:val="000000" w:themeColor="text1"/>
          <w:sz w:val="22"/>
          <w:szCs w:val="22"/>
        </w:rPr>
        <w:t xml:space="preserve">The details of this application </w:t>
      </w:r>
      <w:proofErr w:type="gramStart"/>
      <w:r w:rsidRPr="00D21D82">
        <w:rPr>
          <w:color w:val="000000" w:themeColor="text1"/>
          <w:sz w:val="22"/>
          <w:szCs w:val="22"/>
        </w:rPr>
        <w:t>is</w:t>
      </w:r>
      <w:proofErr w:type="gramEnd"/>
      <w:r w:rsidRPr="00D21D82">
        <w:rPr>
          <w:color w:val="000000" w:themeColor="text1"/>
          <w:sz w:val="22"/>
          <w:szCs w:val="22"/>
        </w:rPr>
        <w:t xml:space="preserve"> referenced in </w:t>
      </w:r>
      <w:r w:rsidRPr="00D21D82">
        <w:rPr>
          <w:rFonts w:hint="eastAsia"/>
          <w:color w:val="000000" w:themeColor="text1"/>
          <w:sz w:val="22"/>
          <w:szCs w:val="22"/>
        </w:rPr>
        <w:t>GC</w:t>
      </w:r>
      <w:r w:rsidRPr="00D21D82">
        <w:rPr>
          <w:color w:val="000000" w:themeColor="text1"/>
          <w:sz w:val="22"/>
          <w:szCs w:val="22"/>
        </w:rPr>
        <w:t xml:space="preserve"> Product Certification Online System;</w:t>
      </w:r>
    </w:p>
    <w:p w:rsidR="0025387D" w:rsidRPr="0017694B" w:rsidRDefault="0025387D" w:rsidP="0025387D">
      <w:pPr>
        <w:pStyle w:val="CM7"/>
        <w:rPr>
          <w:rFonts w:asciiTheme="minorEastAsia" w:eastAsiaTheme="minorEastAsia" w:hAnsiTheme="minorEastAsia"/>
          <w:b/>
          <w:color w:val="000000" w:themeColor="text1"/>
          <w:sz w:val="25"/>
          <w:szCs w:val="25"/>
        </w:rPr>
      </w:pPr>
      <w:r w:rsidRPr="0017694B">
        <w:rPr>
          <w:rFonts w:asciiTheme="minorEastAsia" w:eastAsiaTheme="minorEastAsia" w:hAnsiTheme="minorEastAsia" w:cs="Times New Roman" w:hint="eastAsia"/>
          <w:b/>
          <w:bCs/>
          <w:color w:val="000000" w:themeColor="text1"/>
          <w:kern w:val="2"/>
          <w:sz w:val="36"/>
          <w:szCs w:val="36"/>
          <w:shd w:val="clear" w:color="auto" w:fill="FFFFFF"/>
        </w:rPr>
        <w:t>二、</w:t>
      </w:r>
      <w:r w:rsidRPr="0017694B">
        <w:rPr>
          <w:rFonts w:asciiTheme="minorEastAsia" w:eastAsiaTheme="minorEastAsia" w:hAnsiTheme="minorEastAsia" w:hint="eastAsia"/>
          <w:b/>
          <w:bCs/>
          <w:color w:val="000000" w:themeColor="text1"/>
          <w:sz w:val="36"/>
          <w:szCs w:val="36"/>
          <w:shd w:val="clear" w:color="auto" w:fill="FFFFFF"/>
        </w:rPr>
        <w:t>认证委托人承诺</w:t>
      </w:r>
      <w:r w:rsidRPr="0017694B">
        <w:rPr>
          <w:rFonts w:asciiTheme="minorEastAsia" w:eastAsiaTheme="minorEastAsia" w:hAnsiTheme="minorEastAsia"/>
          <w:b/>
          <w:bCs/>
          <w:color w:val="000000" w:themeColor="text1"/>
          <w:sz w:val="36"/>
          <w:szCs w:val="36"/>
          <w:shd w:val="clear" w:color="auto" w:fill="FFFFFF"/>
        </w:rPr>
        <w:t>/</w:t>
      </w:r>
      <w:r w:rsidRPr="00D21D82">
        <w:rPr>
          <w:rFonts w:asciiTheme="minorEastAsia" w:eastAsiaTheme="minorEastAsia" w:hAnsiTheme="minorEastAsia"/>
          <w:b/>
          <w:bCs/>
          <w:color w:val="000000" w:themeColor="text1"/>
          <w:sz w:val="36"/>
          <w:szCs w:val="36"/>
          <w:shd w:val="clear" w:color="auto" w:fill="FFFFFF"/>
        </w:rPr>
        <w:t xml:space="preserve"> Commitment of Applicant:</w:t>
      </w:r>
    </w:p>
    <w:p w:rsidR="0025387D" w:rsidRPr="00B8483C" w:rsidRDefault="0025387D" w:rsidP="0025387D">
      <w:pPr>
        <w:pStyle w:val="CM3"/>
        <w:spacing w:afterLines="50" w:after="156" w:line="320" w:lineRule="exact"/>
        <w:ind w:firstLineChars="200" w:firstLine="440"/>
        <w:rPr>
          <w:rFonts w:ascii="宋体" w:cs="宋体"/>
          <w:color w:val="000000" w:themeColor="text1"/>
          <w:sz w:val="25"/>
          <w:szCs w:val="25"/>
        </w:rPr>
      </w:pPr>
      <w:r w:rsidRPr="00B8483C">
        <w:rPr>
          <w:rFonts w:ascii="微软雅黑" w:eastAsia="微软雅黑" w:hAnsi="微软雅黑" w:cs="宋体" w:hint="eastAsia"/>
          <w:color w:val="000000" w:themeColor="text1"/>
          <w:sz w:val="22"/>
          <w:szCs w:val="21"/>
        </w:rPr>
        <w:t>我们郑重承诺遵守以下条款</w:t>
      </w:r>
      <w:r>
        <w:rPr>
          <w:rFonts w:ascii="微软雅黑" w:eastAsia="微软雅黑" w:hAnsi="微软雅黑" w:cs="宋体" w:hint="eastAsia"/>
          <w:color w:val="000000" w:themeColor="text1"/>
          <w:sz w:val="22"/>
          <w:szCs w:val="21"/>
        </w:rPr>
        <w:t>/</w:t>
      </w: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25387D" w:rsidRPr="00D21D82" w:rsidRDefault="0025387D" w:rsidP="0025387D">
      <w:pPr>
        <w:pStyle w:val="Default"/>
        <w:spacing w:line="320" w:lineRule="exact"/>
        <w:ind w:left="330" w:hangingChars="150" w:hanging="330"/>
        <w:rPr>
          <w:rFonts w:asciiTheme="minorEastAsia" w:eastAsiaTheme="minorEastAsia" w:hAnsiTheme="minorEastAsia" w:cs="宋体"/>
          <w:color w:val="000000" w:themeColor="text1"/>
          <w:sz w:val="22"/>
          <w:szCs w:val="22"/>
        </w:rPr>
      </w:pPr>
      <w:r w:rsidRPr="00D21D82">
        <w:rPr>
          <w:rFonts w:asciiTheme="minorEastAsia" w:eastAsiaTheme="minorEastAsia" w:hAnsiTheme="minorEastAsia" w:cs="宋体"/>
          <w:color w:val="000000" w:themeColor="text1"/>
          <w:sz w:val="22"/>
          <w:szCs w:val="22"/>
        </w:rPr>
        <w:t>1</w:t>
      </w:r>
      <w:r w:rsidRPr="00D21D82">
        <w:rPr>
          <w:rFonts w:asciiTheme="minorEastAsia" w:eastAsiaTheme="minorEastAsia" w:hAnsiTheme="minorEastAsia" w:cs="宋体" w:hint="eastAsia"/>
          <w:color w:val="000000" w:themeColor="text1"/>
          <w:sz w:val="22"/>
          <w:szCs w:val="22"/>
        </w:rPr>
        <w:t>、本次认证申请的详细内容与在合肥通用机械产品认证有限公司产品认证业务在线申办系统上提交的申请内容完全一致,详细信息以网页上的申请内容为准；/ All content of this</w:t>
      </w:r>
      <w:r w:rsidRPr="00D21D82">
        <w:rPr>
          <w:rFonts w:asciiTheme="minorEastAsia" w:eastAsiaTheme="minorEastAsia" w:hAnsiTheme="minorEastAsia" w:cs="宋体"/>
          <w:color w:val="000000" w:themeColor="text1"/>
          <w:sz w:val="22"/>
          <w:szCs w:val="22"/>
        </w:rPr>
        <w:t xml:space="preserve"> application is in complete consistency with the application submitted to GC online;</w:t>
      </w:r>
    </w:p>
    <w:p w:rsidR="0025387D" w:rsidRPr="00AE5DC9" w:rsidRDefault="0025387D" w:rsidP="0025387D">
      <w:pPr>
        <w:pStyle w:val="Default"/>
        <w:spacing w:line="320" w:lineRule="exact"/>
        <w:ind w:left="330" w:hangingChars="150" w:hanging="330"/>
        <w:rPr>
          <w:rFonts w:asciiTheme="minorEastAsia" w:eastAsiaTheme="minorEastAsia" w:hAnsiTheme="minorEastAsia" w:cs="宋体"/>
          <w:color w:val="FF0000"/>
          <w:sz w:val="22"/>
          <w:szCs w:val="22"/>
        </w:rPr>
      </w:pPr>
      <w:r w:rsidRPr="00D21D82">
        <w:rPr>
          <w:rFonts w:asciiTheme="minorEastAsia" w:eastAsiaTheme="minorEastAsia" w:hAnsiTheme="minorEastAsia" w:cs="宋体"/>
          <w:color w:val="000000" w:themeColor="text1"/>
          <w:sz w:val="22"/>
          <w:szCs w:val="22"/>
        </w:rPr>
        <w:t>2</w:t>
      </w:r>
      <w:r w:rsidRPr="00D21D82">
        <w:rPr>
          <w:rFonts w:asciiTheme="minorEastAsia" w:eastAsiaTheme="minorEastAsia" w:hAnsiTheme="minorEastAsia" w:cs="宋体" w:hint="eastAsia"/>
          <w:color w:val="000000" w:themeColor="text1"/>
          <w:sz w:val="22"/>
          <w:szCs w:val="22"/>
        </w:rPr>
        <w:t>、遵守合肥通用机械产品认证有限公司的认证规则和程序；支付认证所需的申请</w:t>
      </w:r>
      <w:r w:rsidRPr="00D21D82">
        <w:rPr>
          <w:rFonts w:asciiTheme="minorEastAsia" w:eastAsiaTheme="minorEastAsia" w:hAnsiTheme="minorEastAsia" w:cs="宋体"/>
          <w:color w:val="000000" w:themeColor="text1"/>
          <w:sz w:val="22"/>
          <w:szCs w:val="22"/>
        </w:rPr>
        <w:t>,</w:t>
      </w:r>
      <w:r w:rsidRPr="00D21D82">
        <w:rPr>
          <w:rFonts w:asciiTheme="minorEastAsia" w:eastAsiaTheme="minorEastAsia" w:hAnsiTheme="minorEastAsia" w:cs="宋体" w:hint="eastAsia"/>
          <w:color w:val="000000" w:themeColor="text1"/>
          <w:sz w:val="22"/>
          <w:szCs w:val="22"/>
        </w:rPr>
        <w:t>试验</w:t>
      </w:r>
      <w:r w:rsidRPr="00D21D82">
        <w:rPr>
          <w:rFonts w:asciiTheme="minorEastAsia" w:eastAsiaTheme="minorEastAsia" w:hAnsiTheme="minorEastAsia" w:cs="宋体"/>
          <w:color w:val="000000" w:themeColor="text1"/>
          <w:sz w:val="22"/>
          <w:szCs w:val="22"/>
        </w:rPr>
        <w:t>,</w:t>
      </w:r>
      <w:r w:rsidRPr="00D21D82">
        <w:rPr>
          <w:rFonts w:asciiTheme="minorEastAsia" w:eastAsiaTheme="minorEastAsia" w:hAnsiTheme="minorEastAsia" w:cs="宋体" w:hint="eastAsia"/>
          <w:color w:val="000000" w:themeColor="text1"/>
          <w:sz w:val="22"/>
          <w:szCs w:val="22"/>
        </w:rPr>
        <w:t>工厂审查及其它有关的费用；妥善保管型式试验报告、工厂检查报告和认证变更确认等认证的相关资料，以备监督检查使用；合肥通用机械产品认证有限公司将不承担获得产品合格认证的生产者（制造商）或销售商应承担的任何法律责任；</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color w:val="000000" w:themeColor="text1"/>
          <w:sz w:val="22"/>
          <w:szCs w:val="22"/>
        </w:rPr>
        <w:t>We declare that we will follow the rules and procedures of the GC and make payment for the fees arising from the application, testing, inspection and other services, keep well type test report,</w:t>
      </w:r>
      <w:r w:rsidRPr="00AE5DC9">
        <w:rPr>
          <w:rFonts w:asciiTheme="minorEastAsia" w:eastAsiaTheme="minorEastAsia" w:hAnsiTheme="minorEastAsia"/>
          <w:color w:val="FF0000"/>
          <w:sz w:val="22"/>
          <w:szCs w:val="22"/>
        </w:rPr>
        <w:t xml:space="preserve"> factory inspection report, materials approving for change of certified product and relevant documents of certification in order to conduct the factory follow up inspection. GC shall not bear any corresponding legal liabilities which should be assumed by Manufacturer and Seller with product certificate;</w:t>
      </w:r>
    </w:p>
    <w:p w:rsidR="0025387D" w:rsidRPr="00D21D82" w:rsidRDefault="0025387D" w:rsidP="0025387D">
      <w:pPr>
        <w:pStyle w:val="CM4"/>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3</w:t>
      </w:r>
      <w:r w:rsidRPr="00D21D82">
        <w:rPr>
          <w:rFonts w:asciiTheme="minorEastAsia" w:eastAsiaTheme="minorEastAsia" w:hAnsiTheme="minorEastAsia" w:cs="宋体" w:hint="eastAsia"/>
          <w:color w:val="000000" w:themeColor="text1"/>
          <w:sz w:val="22"/>
          <w:szCs w:val="22"/>
        </w:rPr>
        <w:t>、所生产的本申请所涉及的产品符合申请认证产品的国家标准及其它相关标准或规定，我公司对此次声明完全负责；</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color w:val="000000" w:themeColor="text1"/>
          <w:sz w:val="22"/>
          <w:szCs w:val="22"/>
        </w:rPr>
        <w:t>We declare with full responsibility that the relevant product(s) produced by our factory are in conformity with the GB standards and other standards or regulations;</w:t>
      </w:r>
    </w:p>
    <w:p w:rsidR="0025387D" w:rsidRPr="00D21D82" w:rsidRDefault="0025387D" w:rsidP="0025387D">
      <w:pPr>
        <w:pStyle w:val="Default"/>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4</w:t>
      </w:r>
      <w:r w:rsidRPr="00D21D82">
        <w:rPr>
          <w:rFonts w:asciiTheme="minorEastAsia" w:eastAsiaTheme="minorEastAsia" w:hAnsiTheme="minorEastAsia" w:cs="宋体" w:hint="eastAsia"/>
          <w:color w:val="000000" w:themeColor="text1"/>
          <w:sz w:val="22"/>
          <w:szCs w:val="22"/>
        </w:rPr>
        <w:t>、始终遵守认证计划的安排的有关规定；</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 xml:space="preserve">e undertake to always comply with the relevant provisions of the certification </w:t>
      </w:r>
      <w:proofErr w:type="spellStart"/>
      <w:r w:rsidRPr="00D21D82">
        <w:rPr>
          <w:rFonts w:asciiTheme="minorEastAsia" w:eastAsiaTheme="minorEastAsia" w:hAnsiTheme="minorEastAsia"/>
          <w:color w:val="000000" w:themeColor="text1"/>
          <w:sz w:val="22"/>
          <w:szCs w:val="22"/>
        </w:rPr>
        <w:t>programme</w:t>
      </w:r>
      <w:proofErr w:type="spellEnd"/>
      <w:r w:rsidRPr="00D21D82">
        <w:rPr>
          <w:rFonts w:asciiTheme="minorEastAsia" w:eastAsiaTheme="minorEastAsia" w:hAnsiTheme="minorEastAsia"/>
          <w:color w:val="000000" w:themeColor="text1"/>
          <w:sz w:val="22"/>
          <w:szCs w:val="22"/>
        </w:rPr>
        <w:t>;</w:t>
      </w:r>
    </w:p>
    <w:p w:rsidR="0025387D" w:rsidRPr="00D21D82" w:rsidRDefault="0025387D" w:rsidP="0025387D">
      <w:pPr>
        <w:pStyle w:val="Default"/>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olor w:val="000000" w:themeColor="text1"/>
          <w:sz w:val="22"/>
          <w:szCs w:val="22"/>
        </w:rPr>
        <w:t>5</w:t>
      </w:r>
      <w:r w:rsidRPr="00D21D82">
        <w:rPr>
          <w:rFonts w:asciiTheme="minorEastAsia" w:eastAsiaTheme="minorEastAsia" w:hAnsiTheme="minorEastAsia" w:cs="宋体" w:hint="eastAsia"/>
          <w:color w:val="000000" w:themeColor="text1"/>
          <w:sz w:val="22"/>
          <w:szCs w:val="22"/>
        </w:rPr>
        <w:t>、为进行评价</w:t>
      </w:r>
      <w:proofErr w:type="gramStart"/>
      <w:r w:rsidRPr="00D21D82">
        <w:rPr>
          <w:rFonts w:asciiTheme="minorEastAsia" w:eastAsiaTheme="minorEastAsia" w:hAnsiTheme="minorEastAsia" w:cs="宋体" w:hint="eastAsia"/>
          <w:color w:val="000000" w:themeColor="text1"/>
          <w:sz w:val="22"/>
          <w:szCs w:val="22"/>
        </w:rPr>
        <w:t>作出</w:t>
      </w:r>
      <w:proofErr w:type="gramEnd"/>
      <w:r w:rsidRPr="00D21D82">
        <w:rPr>
          <w:rFonts w:asciiTheme="minorEastAsia" w:eastAsiaTheme="minorEastAsia" w:hAnsiTheme="minorEastAsia" w:cs="宋体" w:hint="eastAsia"/>
          <w:color w:val="000000" w:themeColor="text1"/>
          <w:sz w:val="22"/>
          <w:szCs w:val="22"/>
        </w:rPr>
        <w:t>必要的安排，包括审查文件、进入所有的区域、查阅所有的记录（包括内部审核报告）和评价所需人员（例如检验、检查、评定、监督、复评）和解决投诉的有关规定；</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color w:val="000000" w:themeColor="text1"/>
          <w:sz w:val="22"/>
          <w:szCs w:val="22"/>
        </w:rPr>
        <w:t xml:space="preserve">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w:t>
      </w:r>
      <w:proofErr w:type="gramStart"/>
      <w:r w:rsidRPr="00D21D82">
        <w:rPr>
          <w:rFonts w:asciiTheme="minorEastAsia" w:eastAsiaTheme="minorEastAsia" w:hAnsiTheme="minorEastAsia"/>
          <w:color w:val="000000" w:themeColor="text1"/>
          <w:sz w:val="22"/>
          <w:szCs w:val="22"/>
        </w:rPr>
        <w:t>reassessment )</w:t>
      </w:r>
      <w:proofErr w:type="gramEnd"/>
      <w:r w:rsidRPr="00D21D82">
        <w:rPr>
          <w:rFonts w:asciiTheme="minorEastAsia" w:eastAsiaTheme="minorEastAsia" w:hAnsiTheme="minorEastAsia"/>
          <w:color w:val="000000" w:themeColor="text1"/>
          <w:sz w:val="22"/>
          <w:szCs w:val="22"/>
        </w:rPr>
        <w:t xml:space="preserve"> and resolution of complaints;</w:t>
      </w:r>
    </w:p>
    <w:p w:rsidR="0025387D" w:rsidRPr="00D21D82" w:rsidRDefault="0025387D" w:rsidP="0025387D">
      <w:pPr>
        <w:pStyle w:val="CM5"/>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6</w:t>
      </w:r>
      <w:r w:rsidRPr="00D21D82">
        <w:rPr>
          <w:rFonts w:asciiTheme="minorEastAsia" w:eastAsiaTheme="minorEastAsia" w:hAnsiTheme="minorEastAsia" w:cs="宋体" w:hint="eastAsia"/>
          <w:color w:val="000000" w:themeColor="text1"/>
          <w:sz w:val="22"/>
          <w:szCs w:val="22"/>
        </w:rPr>
        <w:t>、仅在获准认证的范围内</w:t>
      </w:r>
      <w:proofErr w:type="gramStart"/>
      <w:r w:rsidRPr="00D21D82">
        <w:rPr>
          <w:rFonts w:asciiTheme="minorEastAsia" w:eastAsiaTheme="minorEastAsia" w:hAnsiTheme="minorEastAsia" w:cs="宋体" w:hint="eastAsia"/>
          <w:color w:val="000000" w:themeColor="text1"/>
          <w:sz w:val="22"/>
          <w:szCs w:val="22"/>
        </w:rPr>
        <w:t>作出</w:t>
      </w:r>
      <w:proofErr w:type="gramEnd"/>
      <w:r w:rsidRPr="00D21D82">
        <w:rPr>
          <w:rFonts w:asciiTheme="minorEastAsia" w:eastAsiaTheme="minorEastAsia" w:hAnsiTheme="minorEastAsia" w:cs="宋体" w:hint="eastAsia"/>
          <w:color w:val="000000" w:themeColor="text1"/>
          <w:sz w:val="22"/>
          <w:szCs w:val="22"/>
        </w:rPr>
        <w:t>有关认证的声明；</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e undertake to make claims regarding certification only in respect of the scope for which certification has been granted;</w:t>
      </w:r>
    </w:p>
    <w:p w:rsidR="0025387D" w:rsidRPr="00D21D82" w:rsidRDefault="0025387D" w:rsidP="0025387D">
      <w:pPr>
        <w:pStyle w:val="CM5"/>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7</w:t>
      </w:r>
      <w:r w:rsidRPr="00D21D82">
        <w:rPr>
          <w:rFonts w:asciiTheme="minorEastAsia" w:eastAsiaTheme="minorEastAsia" w:hAnsiTheme="minorEastAsia" w:cs="宋体" w:hint="eastAsia"/>
          <w:color w:val="000000" w:themeColor="text1"/>
          <w:sz w:val="22"/>
          <w:szCs w:val="22"/>
        </w:rPr>
        <w:t>、在使用产品认证结果时，不得损害合肥通用机械产品认证有限公司的声誉、不得做使合肥通用机械产品认证有限公司认为可能误导或未经授权的声明；</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 xml:space="preserve">e undertake to not use our product certification in such a manner as to bring GC into disrepute and do not </w:t>
      </w:r>
      <w:r w:rsidRPr="00D21D82">
        <w:rPr>
          <w:rFonts w:asciiTheme="minorEastAsia" w:eastAsiaTheme="minorEastAsia" w:hAnsiTheme="minorEastAsia"/>
          <w:color w:val="000000" w:themeColor="text1"/>
          <w:sz w:val="22"/>
          <w:szCs w:val="22"/>
        </w:rPr>
        <w:lastRenderedPageBreak/>
        <w:t xml:space="preserve">make any statement regarding our product certification which GC may consider misleading or </w:t>
      </w:r>
      <w:r w:rsidRPr="00AE5DC9">
        <w:rPr>
          <w:rFonts w:asciiTheme="minorEastAsia" w:eastAsiaTheme="minorEastAsia" w:hAnsiTheme="minorEastAsia"/>
          <w:color w:val="FF0000"/>
          <w:sz w:val="22"/>
          <w:szCs w:val="22"/>
        </w:rPr>
        <w:t>unauthorized;</w:t>
      </w:r>
    </w:p>
    <w:p w:rsidR="0025387D" w:rsidRPr="00D21D82" w:rsidRDefault="0025387D" w:rsidP="0025387D">
      <w:pPr>
        <w:pStyle w:val="CM4"/>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8</w:t>
      </w:r>
      <w:r w:rsidRPr="00D21D82">
        <w:rPr>
          <w:rFonts w:asciiTheme="minorEastAsia" w:eastAsiaTheme="minorEastAsia" w:hAnsiTheme="minorEastAsia" w:cs="宋体" w:hint="eastAsia"/>
          <w:color w:val="000000" w:themeColor="text1"/>
          <w:sz w:val="22"/>
          <w:szCs w:val="22"/>
        </w:rPr>
        <w:t>、当证书被暂停或撤销时，应立即停止涉及认证内容的广告，并按合肥通用机械产品认证有限公司要求交回所有认证文件；</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 xml:space="preserve">e undertake to upon suspension or cancellation of certification, discontinue the use of all advertising matter that contains any reference thereto and return any certification documents as required </w:t>
      </w:r>
      <w:r w:rsidRPr="00AE5DC9">
        <w:rPr>
          <w:rFonts w:asciiTheme="minorEastAsia" w:eastAsiaTheme="minorEastAsia" w:hAnsiTheme="minorEastAsia"/>
          <w:color w:val="FF0000"/>
          <w:sz w:val="22"/>
          <w:szCs w:val="22"/>
        </w:rPr>
        <w:t>by GC;</w:t>
      </w:r>
    </w:p>
    <w:p w:rsidR="0025387D" w:rsidRPr="00D21D82" w:rsidRDefault="0025387D" w:rsidP="0025387D">
      <w:pPr>
        <w:pStyle w:val="CM5"/>
        <w:spacing w:line="320" w:lineRule="exact"/>
        <w:ind w:left="330" w:hangingChars="150" w:hanging="33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9</w:t>
      </w:r>
      <w:r w:rsidRPr="00D21D82">
        <w:rPr>
          <w:rFonts w:asciiTheme="minorEastAsia" w:eastAsiaTheme="minorEastAsia" w:hAnsiTheme="minorEastAsia" w:cs="宋体" w:hint="eastAsia"/>
          <w:color w:val="000000" w:themeColor="text1"/>
          <w:sz w:val="22"/>
          <w:szCs w:val="22"/>
        </w:rPr>
        <w:t>、认证仅用于表明获准认证的产品符合特定标准；</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e undertake to use certification only to indicate that products are certified as being in conformity with specified standards;</w:t>
      </w:r>
    </w:p>
    <w:p w:rsidR="0025387D" w:rsidRPr="00D21D82" w:rsidRDefault="0025387D" w:rsidP="0025387D">
      <w:pPr>
        <w:pStyle w:val="CM6"/>
        <w:spacing w:line="320" w:lineRule="exact"/>
        <w:ind w:left="425" w:hangingChars="193" w:hanging="425"/>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color w:val="000000" w:themeColor="text1"/>
          <w:sz w:val="22"/>
          <w:szCs w:val="22"/>
        </w:rPr>
        <w:t>10</w:t>
      </w:r>
      <w:r w:rsidRPr="00D21D82">
        <w:rPr>
          <w:rFonts w:asciiTheme="minorEastAsia" w:eastAsiaTheme="minorEastAsia" w:hAnsiTheme="minorEastAsia" w:cs="宋体" w:hint="eastAsia"/>
          <w:color w:val="000000" w:themeColor="text1"/>
          <w:sz w:val="22"/>
          <w:szCs w:val="22"/>
        </w:rPr>
        <w:t>、确保不采用误导的方式使用或部分使用认证证书和报告；</w:t>
      </w:r>
      <w:r w:rsidRPr="00D21D82">
        <w:rPr>
          <w:rFonts w:asciiTheme="minorEastAsia" w:eastAsiaTheme="minorEastAsia" w:hAnsiTheme="minorEastAsia" w:cs="宋体"/>
          <w:color w:val="000000" w:themeColor="text1"/>
          <w:sz w:val="22"/>
          <w:szCs w:val="22"/>
        </w:rPr>
        <w:t xml:space="preserve"> /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 xml:space="preserve">e undertake to </w:t>
      </w:r>
      <w:proofErr w:type="spellStart"/>
      <w:r w:rsidRPr="00D21D82">
        <w:rPr>
          <w:rFonts w:asciiTheme="minorEastAsia" w:eastAsiaTheme="minorEastAsia" w:hAnsiTheme="minorEastAsia"/>
          <w:color w:val="000000" w:themeColor="text1"/>
          <w:sz w:val="22"/>
          <w:szCs w:val="22"/>
        </w:rPr>
        <w:t>endeavour</w:t>
      </w:r>
      <w:proofErr w:type="spellEnd"/>
      <w:r w:rsidRPr="00D21D82">
        <w:rPr>
          <w:rFonts w:asciiTheme="minorEastAsia" w:eastAsiaTheme="minorEastAsia" w:hAnsiTheme="minorEastAsia"/>
          <w:color w:val="000000" w:themeColor="text1"/>
          <w:sz w:val="22"/>
          <w:szCs w:val="22"/>
        </w:rPr>
        <w:t xml:space="preserve"> to ensure that no certificate or report nor any part thereof is used in a misleading manner;</w:t>
      </w:r>
    </w:p>
    <w:p w:rsidR="0025387D" w:rsidRPr="00D21D82" w:rsidRDefault="0025387D" w:rsidP="0025387D">
      <w:pPr>
        <w:pStyle w:val="CM3"/>
        <w:spacing w:line="320" w:lineRule="exact"/>
        <w:ind w:left="440" w:hangingChars="200" w:hanging="44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hint="eastAsia"/>
          <w:color w:val="000000" w:themeColor="text1"/>
          <w:sz w:val="22"/>
          <w:szCs w:val="22"/>
        </w:rPr>
        <w:t>1</w:t>
      </w:r>
      <w:r w:rsidRPr="00D21D82">
        <w:rPr>
          <w:rFonts w:asciiTheme="minorEastAsia" w:eastAsiaTheme="minorEastAsia" w:hAnsiTheme="minorEastAsia" w:cs="宋体"/>
          <w:color w:val="000000" w:themeColor="text1"/>
          <w:sz w:val="22"/>
          <w:szCs w:val="22"/>
        </w:rPr>
        <w:t>1</w:t>
      </w:r>
      <w:r w:rsidRPr="00D21D82">
        <w:rPr>
          <w:rFonts w:asciiTheme="minorEastAsia" w:eastAsiaTheme="minorEastAsia" w:hAnsiTheme="minorEastAsia" w:cs="宋体" w:hint="eastAsia"/>
          <w:color w:val="000000" w:themeColor="text1"/>
          <w:sz w:val="22"/>
          <w:szCs w:val="22"/>
        </w:rPr>
        <w:t>、在传播媒体中对产品认证内容的引用，应符合合肥通用机械产品认证有限公司的要求；</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hint="eastAsia"/>
          <w:color w:val="000000" w:themeColor="text1"/>
          <w:sz w:val="22"/>
          <w:szCs w:val="22"/>
        </w:rPr>
        <w:t>W</w:t>
      </w:r>
      <w:r w:rsidRPr="00D21D82">
        <w:rPr>
          <w:rFonts w:asciiTheme="minorEastAsia" w:eastAsiaTheme="minorEastAsia" w:hAnsiTheme="minorEastAsia"/>
          <w:color w:val="000000" w:themeColor="text1"/>
          <w:sz w:val="22"/>
          <w:szCs w:val="22"/>
        </w:rPr>
        <w:t>e undertake to in making reference to our product certification in communication media such as documents, brochures or advertising, comply with the requirements of GC;</w:t>
      </w:r>
    </w:p>
    <w:p w:rsidR="0025387D" w:rsidRPr="00D21D82" w:rsidRDefault="0025387D" w:rsidP="0025387D">
      <w:pPr>
        <w:pStyle w:val="Default"/>
        <w:spacing w:line="320" w:lineRule="exact"/>
        <w:ind w:left="440" w:hangingChars="200" w:hanging="440"/>
        <w:rPr>
          <w:rFonts w:asciiTheme="minorEastAsia" w:eastAsiaTheme="minorEastAsia" w:hAnsiTheme="minorEastAsia"/>
          <w:color w:val="000000" w:themeColor="text1"/>
          <w:sz w:val="22"/>
          <w:szCs w:val="22"/>
        </w:rPr>
      </w:pPr>
      <w:r w:rsidRPr="00D21D82">
        <w:rPr>
          <w:rFonts w:asciiTheme="minorEastAsia" w:eastAsiaTheme="minorEastAsia" w:hAnsiTheme="minorEastAsia" w:cs="宋体" w:hint="eastAsia"/>
          <w:color w:val="000000" w:themeColor="text1"/>
          <w:sz w:val="22"/>
          <w:szCs w:val="22"/>
        </w:rPr>
        <w:t>1</w:t>
      </w:r>
      <w:r w:rsidRPr="00D21D82">
        <w:rPr>
          <w:rFonts w:asciiTheme="minorEastAsia" w:eastAsiaTheme="minorEastAsia" w:hAnsiTheme="minorEastAsia" w:cs="宋体"/>
          <w:color w:val="000000" w:themeColor="text1"/>
          <w:sz w:val="22"/>
          <w:szCs w:val="22"/>
        </w:rPr>
        <w:t>2</w:t>
      </w:r>
      <w:r w:rsidRPr="00D21D82">
        <w:rPr>
          <w:rFonts w:asciiTheme="minorEastAsia" w:eastAsiaTheme="minorEastAsia" w:hAnsiTheme="minorEastAsia" w:cs="宋体" w:hint="eastAsia"/>
          <w:color w:val="000000" w:themeColor="text1"/>
          <w:sz w:val="22"/>
          <w:szCs w:val="22"/>
        </w:rPr>
        <w:t>、此申请中的产品符合国家其它相关法律法规的要求后方可出厂销售。</w:t>
      </w:r>
      <w:r w:rsidRPr="00D21D82">
        <w:rPr>
          <w:rFonts w:asciiTheme="minorEastAsia" w:eastAsiaTheme="minorEastAsia" w:hAnsiTheme="minorEastAsia" w:cs="宋体"/>
          <w:color w:val="000000" w:themeColor="text1"/>
          <w:sz w:val="22"/>
          <w:szCs w:val="22"/>
        </w:rPr>
        <w:t xml:space="preserve">/ </w:t>
      </w:r>
      <w:r w:rsidRPr="00D21D82">
        <w:rPr>
          <w:rFonts w:asciiTheme="minorEastAsia" w:eastAsiaTheme="minorEastAsia" w:hAnsiTheme="minorEastAsia"/>
          <w:color w:val="000000" w:themeColor="text1"/>
          <w:sz w:val="22"/>
          <w:szCs w:val="22"/>
        </w:rPr>
        <w:t>The product in this application can be sold only if it fully conforms to our country's laws and regulations.</w:t>
      </w:r>
    </w:p>
    <w:p w:rsidR="0025387D" w:rsidRPr="00D21D82" w:rsidRDefault="0025387D" w:rsidP="0025387D">
      <w:pPr>
        <w:pStyle w:val="Default"/>
        <w:spacing w:line="320" w:lineRule="exact"/>
        <w:ind w:left="440" w:hangingChars="200" w:hanging="440"/>
        <w:rPr>
          <w:rFonts w:asciiTheme="minorEastAsia" w:eastAsiaTheme="minorEastAsia" w:hAnsiTheme="minorEastAsia" w:cs="宋体"/>
          <w:color w:val="000000" w:themeColor="text1"/>
          <w:sz w:val="22"/>
          <w:szCs w:val="22"/>
        </w:rPr>
      </w:pPr>
      <w:r w:rsidRPr="00D21D82">
        <w:rPr>
          <w:rFonts w:asciiTheme="minorEastAsia" w:eastAsiaTheme="minorEastAsia" w:hAnsiTheme="minorEastAsia" w:cs="宋体" w:hint="eastAsia"/>
          <w:color w:val="000000" w:themeColor="text1"/>
          <w:sz w:val="22"/>
          <w:szCs w:val="22"/>
        </w:rPr>
        <w:t>1</w:t>
      </w:r>
      <w:r w:rsidRPr="00D21D82">
        <w:rPr>
          <w:rFonts w:asciiTheme="minorEastAsia" w:eastAsiaTheme="minorEastAsia" w:hAnsiTheme="minorEastAsia" w:cs="宋体"/>
          <w:color w:val="000000" w:themeColor="text1"/>
          <w:sz w:val="22"/>
          <w:szCs w:val="22"/>
        </w:rPr>
        <w:t>3</w:t>
      </w:r>
      <w:r w:rsidRPr="00D21D82">
        <w:rPr>
          <w:rFonts w:asciiTheme="minorEastAsia" w:eastAsiaTheme="minorEastAsia" w:hAnsiTheme="minorEastAsia" w:cs="宋体" w:hint="eastAsia"/>
          <w:color w:val="000000" w:themeColor="text1"/>
          <w:sz w:val="22"/>
          <w:szCs w:val="22"/>
        </w:rPr>
        <w:t>、当变更方式为“其它机构转入证书”时，我公司同时承诺：a、本申请由我公司自愿提出，未受到任何组织或个人的强迫或干扰；b、如有任何与此申请中产品相关的不良质量信息（如国抽、</w:t>
      </w:r>
      <w:proofErr w:type="gramStart"/>
      <w:r w:rsidRPr="00D21D82">
        <w:rPr>
          <w:rFonts w:asciiTheme="minorEastAsia" w:eastAsiaTheme="minorEastAsia" w:hAnsiTheme="minorEastAsia" w:cs="宋体" w:hint="eastAsia"/>
          <w:color w:val="000000" w:themeColor="text1"/>
          <w:sz w:val="22"/>
          <w:szCs w:val="22"/>
        </w:rPr>
        <w:t>委抽及</w:t>
      </w:r>
      <w:proofErr w:type="gramEnd"/>
      <w:r w:rsidRPr="00D21D82">
        <w:rPr>
          <w:rFonts w:asciiTheme="minorEastAsia" w:eastAsiaTheme="minorEastAsia" w:hAnsiTheme="minorEastAsia" w:cs="宋体" w:hint="eastAsia"/>
          <w:color w:val="000000" w:themeColor="text1"/>
          <w:sz w:val="22"/>
          <w:szCs w:val="22"/>
        </w:rPr>
        <w:t xml:space="preserve">各类产品质量监督抽查不合格结果），我公司将如实告知合肥通用机械产品认证有限公司。/When we select the certification mode “modify from CCC </w:t>
      </w:r>
      <w:proofErr w:type="spellStart"/>
      <w:r w:rsidRPr="00D21D82">
        <w:rPr>
          <w:rFonts w:asciiTheme="minorEastAsia" w:eastAsiaTheme="minorEastAsia" w:hAnsiTheme="minorEastAsia" w:cs="宋体" w:hint="eastAsia"/>
          <w:color w:val="000000" w:themeColor="text1"/>
          <w:sz w:val="22"/>
          <w:szCs w:val="22"/>
        </w:rPr>
        <w:t>certificate</w:t>
      </w:r>
      <w:r w:rsidRPr="00D21D82">
        <w:rPr>
          <w:rFonts w:asciiTheme="minorEastAsia" w:eastAsiaTheme="minorEastAsia" w:hAnsiTheme="minorEastAsia" w:cs="宋体"/>
          <w:color w:val="000000" w:themeColor="text1"/>
          <w:sz w:val="22"/>
          <w:szCs w:val="22"/>
        </w:rPr>
        <w:t>issuing</w:t>
      </w:r>
      <w:proofErr w:type="spellEnd"/>
      <w:r w:rsidRPr="00D21D82">
        <w:rPr>
          <w:rFonts w:asciiTheme="minorEastAsia" w:eastAsiaTheme="minorEastAsia" w:hAnsiTheme="minorEastAsia" w:cs="宋体"/>
          <w:color w:val="000000" w:themeColor="text1"/>
          <w:sz w:val="22"/>
          <w:szCs w:val="22"/>
        </w:rPr>
        <w:t xml:space="preserve"> by other certification body”, we hereby promise: a. this application is submitted by our company voluntarily, not forced and interfered by any other organization or individual; b. if there are any negative information about the product of this certification, such as the fail results in the state supervisory sampling inspection, entrusted inspection or other product quality supervision) ,we will truthfully inform Hefei General </w:t>
      </w:r>
      <w:proofErr w:type="spellStart"/>
      <w:r w:rsidRPr="00D21D82">
        <w:rPr>
          <w:rFonts w:asciiTheme="minorEastAsia" w:eastAsiaTheme="minorEastAsia" w:hAnsiTheme="minorEastAsia" w:cs="宋体"/>
          <w:color w:val="000000" w:themeColor="text1"/>
          <w:sz w:val="22"/>
          <w:szCs w:val="22"/>
        </w:rPr>
        <w:t>MachineryProduct</w:t>
      </w:r>
      <w:proofErr w:type="spellEnd"/>
      <w:r w:rsidRPr="00D21D82">
        <w:rPr>
          <w:rFonts w:asciiTheme="minorEastAsia" w:eastAsiaTheme="minorEastAsia" w:hAnsiTheme="minorEastAsia" w:cs="宋体"/>
          <w:color w:val="000000" w:themeColor="text1"/>
          <w:sz w:val="22"/>
          <w:szCs w:val="22"/>
        </w:rPr>
        <w:t xml:space="preserve"> Certification Co., Ltd..</w:t>
      </w:r>
    </w:p>
    <w:p w:rsidR="0025387D" w:rsidRPr="00FE343F" w:rsidRDefault="00DA3695" w:rsidP="0025387D">
      <w:pPr>
        <w:pStyle w:val="Default"/>
        <w:spacing w:line="320" w:lineRule="exact"/>
        <w:ind w:left="440" w:hangingChars="200" w:hanging="440"/>
        <w:rPr>
          <w:rFonts w:asciiTheme="minorEastAsia" w:eastAsiaTheme="minorEastAsia" w:hAnsiTheme="minorEastAsia"/>
          <w:color w:val="FF0000"/>
          <w:sz w:val="22"/>
          <w:szCs w:val="22"/>
        </w:rPr>
      </w:pPr>
      <w:r w:rsidRPr="00FE343F">
        <w:rPr>
          <w:rFonts w:asciiTheme="minorEastAsia" w:eastAsiaTheme="minorEastAsia" w:hAnsiTheme="minorEastAsia" w:cs="宋体" w:hint="eastAsia"/>
          <w:color w:val="FF0000"/>
          <w:sz w:val="22"/>
          <w:szCs w:val="22"/>
        </w:rPr>
        <w:t>1</w:t>
      </w:r>
      <w:r w:rsidRPr="00FE343F">
        <w:rPr>
          <w:rFonts w:asciiTheme="minorEastAsia" w:eastAsiaTheme="minorEastAsia" w:hAnsiTheme="minorEastAsia" w:cs="宋体"/>
          <w:color w:val="FF0000"/>
          <w:sz w:val="22"/>
          <w:szCs w:val="22"/>
        </w:rPr>
        <w:t>4</w:t>
      </w:r>
      <w:r w:rsidRPr="00FE343F">
        <w:rPr>
          <w:rFonts w:asciiTheme="minorEastAsia" w:eastAsiaTheme="minorEastAsia" w:hAnsiTheme="minorEastAsia" w:cs="宋体" w:hint="eastAsia"/>
          <w:color w:val="FF0000"/>
          <w:sz w:val="22"/>
          <w:szCs w:val="22"/>
        </w:rPr>
        <w:t>、当发生可能影响满足认证要求的能力的变更时应及时通知合肥通用机械产品认证有限公司，变更可能包括： 1）法律、商业、组织的状况或所有权的变更；2）组织和管理层的变更（如：主要的管理 、决策和技术人员变更）； 3）对产品或生产工艺的改进； 4) 联系地址和生产场地； 5) 质量管理体系的重要变更。</w:t>
      </w:r>
      <w:r w:rsidRPr="00FE343F">
        <w:rPr>
          <w:rFonts w:asciiTheme="minorEastAsia" w:eastAsiaTheme="minorEastAsia" w:hAnsiTheme="minorEastAsia" w:cs="宋体"/>
          <w:color w:val="FF0000"/>
          <w:sz w:val="22"/>
          <w:szCs w:val="22"/>
        </w:rPr>
        <w:t xml:space="preserve">/ </w:t>
      </w:r>
      <w:r w:rsidRPr="00FE343F">
        <w:rPr>
          <w:rFonts w:asciiTheme="minorEastAsia" w:eastAsiaTheme="minorEastAsia" w:hAnsiTheme="minorEastAsia"/>
          <w:color w:val="FF0000"/>
          <w:sz w:val="22"/>
          <w:szCs w:val="22"/>
        </w:rPr>
        <w:t>GC should be notified of changes that may affect the ability to meet certification requirements. Changes may include: 1) changes in law, business, organizational status or ownership; 2) changes in organization and management (e.g. changes in key management, decision-making and technical personnel); 3) improvements in products or production processes; 4) contact addresses and production sites; 5) Important changes in the quality management system.</w:t>
      </w:r>
    </w:p>
    <w:p w:rsidR="0025387D" w:rsidRPr="00FE343F" w:rsidRDefault="0025387D" w:rsidP="0025387D">
      <w:pPr>
        <w:pStyle w:val="Default"/>
        <w:spacing w:line="293" w:lineRule="atLeast"/>
        <w:ind w:firstLineChars="200" w:firstLine="500"/>
        <w:rPr>
          <w:color w:val="FF0000"/>
          <w:sz w:val="25"/>
          <w:szCs w:val="25"/>
        </w:rPr>
      </w:pPr>
    </w:p>
    <w:p w:rsidR="0025387D" w:rsidRPr="00B8483C" w:rsidRDefault="0025387D" w:rsidP="0025387D">
      <w:pPr>
        <w:pStyle w:val="CM7"/>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Pr="00FA5351">
        <w:rPr>
          <w:rFonts w:ascii="Calibri" w:hAnsi="Calibri" w:cs="Times New Roman" w:hint="eastAsia"/>
          <w:b/>
          <w:bCs/>
          <w:color w:val="000000" w:themeColor="text1"/>
          <w:kern w:val="2"/>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w:t>
      </w:r>
      <w:r>
        <w:rPr>
          <w:rFonts w:ascii="Calibri" w:hAnsi="Calibri" w:cs="Times New Roman"/>
          <w:b/>
          <w:bCs/>
          <w:color w:val="000000" w:themeColor="text1"/>
          <w:kern w:val="2"/>
          <w:sz w:val="36"/>
          <w:szCs w:val="36"/>
          <w:shd w:val="clear" w:color="auto" w:fill="FFFFFF"/>
        </w:rPr>
        <w:t xml:space="preserve"> </w:t>
      </w:r>
      <w:r w:rsidRPr="00D21D82">
        <w:rPr>
          <w:rFonts w:asciiTheme="minorEastAsia" w:eastAsiaTheme="minorEastAsia" w:hAnsiTheme="minorEastAsia" w:cs="Times New Roman"/>
          <w:b/>
          <w:bCs/>
          <w:color w:val="000000" w:themeColor="text1"/>
          <w:kern w:val="2"/>
          <w:sz w:val="36"/>
          <w:szCs w:val="36"/>
          <w:shd w:val="clear" w:color="auto" w:fill="FFFFFF"/>
        </w:rPr>
        <w:t>Notes</w:t>
      </w:r>
      <w:r w:rsidRPr="00D21D82">
        <w:rPr>
          <w:rFonts w:asciiTheme="minorEastAsia" w:eastAsiaTheme="minorEastAsia" w:hAnsiTheme="minorEastAsia" w:cs="Times New Roman" w:hint="eastAsia"/>
          <w:b/>
          <w:bCs/>
          <w:color w:val="000000" w:themeColor="text1"/>
          <w:kern w:val="2"/>
          <w:sz w:val="36"/>
          <w:szCs w:val="36"/>
          <w:shd w:val="clear" w:color="auto" w:fill="FFFFFF"/>
        </w:rPr>
        <w:t>：</w:t>
      </w:r>
    </w:p>
    <w:p w:rsidR="0025387D" w:rsidRPr="00E536D0" w:rsidRDefault="0025387D" w:rsidP="0025387D">
      <w:pPr>
        <w:pStyle w:val="Default"/>
        <w:spacing w:line="303" w:lineRule="atLeast"/>
        <w:ind w:left="330" w:hangingChars="150" w:hanging="330"/>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color w:val="000000" w:themeColor="text1"/>
          <w:sz w:val="22"/>
          <w:szCs w:val="22"/>
        </w:rPr>
        <w:lastRenderedPageBreak/>
        <w:t>1</w:t>
      </w:r>
      <w:r w:rsidRPr="00E536D0">
        <w:rPr>
          <w:rFonts w:asciiTheme="minorEastAsia" w:eastAsiaTheme="minorEastAsia" w:hAnsiTheme="minorEastAsia" w:cs="宋体" w:hint="eastAsia"/>
          <w:color w:val="000000" w:themeColor="text1"/>
          <w:sz w:val="22"/>
          <w:szCs w:val="22"/>
        </w:rPr>
        <w:t>、认证委托人应将申请书寄</w:t>
      </w:r>
      <w:r w:rsidRPr="00E536D0">
        <w:rPr>
          <w:rFonts w:asciiTheme="minorEastAsia" w:eastAsiaTheme="minorEastAsia" w:hAnsiTheme="minorEastAsia" w:cs="宋体"/>
          <w:color w:val="000000" w:themeColor="text1"/>
          <w:sz w:val="22"/>
          <w:szCs w:val="22"/>
        </w:rPr>
        <w:t>GC</w:t>
      </w:r>
      <w:r w:rsidRPr="00E536D0">
        <w:rPr>
          <w:rFonts w:asciiTheme="minorEastAsia" w:eastAsiaTheme="minorEastAsia" w:hAnsiTheme="minorEastAsia" w:cs="宋体" w:hint="eastAsia"/>
          <w:color w:val="000000" w:themeColor="text1"/>
          <w:sz w:val="22"/>
          <w:szCs w:val="22"/>
        </w:rPr>
        <w:t>受理部门。</w:t>
      </w:r>
      <w:r w:rsidRPr="00E536D0">
        <w:rPr>
          <w:rFonts w:asciiTheme="minorEastAsia" w:eastAsiaTheme="minorEastAsia" w:hAnsiTheme="minorEastAsia" w:cs="宋体"/>
          <w:color w:val="000000" w:themeColor="text1"/>
          <w:sz w:val="22"/>
          <w:szCs w:val="22"/>
        </w:rPr>
        <w:t xml:space="preserve">/ </w:t>
      </w:r>
      <w:r w:rsidRPr="00E536D0">
        <w:rPr>
          <w:rFonts w:asciiTheme="minorEastAsia" w:eastAsiaTheme="minorEastAsia" w:hAnsiTheme="minorEastAsia"/>
          <w:color w:val="000000" w:themeColor="text1"/>
          <w:sz w:val="22"/>
          <w:szCs w:val="22"/>
        </w:rPr>
        <w:t>The applicant should send the application to GC product department.</w:t>
      </w:r>
    </w:p>
    <w:p w:rsidR="0025387D" w:rsidRPr="00E536D0" w:rsidRDefault="0025387D" w:rsidP="0025387D">
      <w:pPr>
        <w:pStyle w:val="Default"/>
        <w:spacing w:line="300" w:lineRule="atLeast"/>
        <w:ind w:leftChars="150" w:left="315"/>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hint="eastAsia"/>
          <w:color w:val="000000" w:themeColor="text1"/>
          <w:sz w:val="22"/>
          <w:szCs w:val="22"/>
        </w:rPr>
        <w:t>地址</w:t>
      </w:r>
      <w:r w:rsidRPr="00E536D0">
        <w:rPr>
          <w:rFonts w:asciiTheme="minorEastAsia" w:eastAsiaTheme="minorEastAsia" w:hAnsiTheme="minorEastAsia" w:cs="宋体"/>
          <w:color w:val="000000" w:themeColor="text1"/>
          <w:sz w:val="22"/>
          <w:szCs w:val="22"/>
        </w:rPr>
        <w:t xml:space="preserve"> /Address</w:t>
      </w:r>
      <w:r w:rsidRPr="00E536D0">
        <w:rPr>
          <w:rFonts w:asciiTheme="minorEastAsia" w:eastAsiaTheme="minorEastAsia" w:hAnsiTheme="minorEastAsia" w:cs="宋体" w:hint="eastAsia"/>
          <w:color w:val="000000" w:themeColor="text1"/>
          <w:sz w:val="22"/>
          <w:szCs w:val="22"/>
        </w:rPr>
        <w:t>：合肥市长江西路888号</w:t>
      </w:r>
      <w:r w:rsidRPr="00E536D0">
        <w:rPr>
          <w:rFonts w:asciiTheme="minorEastAsia" w:eastAsiaTheme="minorEastAsia" w:hAnsiTheme="minorEastAsia" w:cs="宋体"/>
          <w:color w:val="000000" w:themeColor="text1"/>
          <w:sz w:val="22"/>
          <w:szCs w:val="22"/>
        </w:rPr>
        <w:t xml:space="preserve"> / </w:t>
      </w:r>
      <w:r w:rsidRPr="00E536D0">
        <w:rPr>
          <w:rFonts w:asciiTheme="minorEastAsia" w:eastAsiaTheme="minorEastAsia" w:hAnsiTheme="minorEastAsia"/>
          <w:sz w:val="22"/>
          <w:szCs w:val="22"/>
        </w:rPr>
        <w:t xml:space="preserve">No.888 </w:t>
      </w:r>
      <w:proofErr w:type="spellStart"/>
      <w:r w:rsidRPr="00E536D0">
        <w:rPr>
          <w:rFonts w:asciiTheme="minorEastAsia" w:eastAsiaTheme="minorEastAsia" w:hAnsiTheme="minorEastAsia"/>
          <w:sz w:val="22"/>
          <w:szCs w:val="22"/>
        </w:rPr>
        <w:t>Changjiang</w:t>
      </w:r>
      <w:proofErr w:type="spellEnd"/>
      <w:r w:rsidRPr="00E536D0">
        <w:rPr>
          <w:rFonts w:asciiTheme="minorEastAsia" w:eastAsiaTheme="minorEastAsia" w:hAnsiTheme="minorEastAsia"/>
          <w:sz w:val="22"/>
          <w:szCs w:val="22"/>
        </w:rPr>
        <w:t xml:space="preserve"> West Road, Hefei, </w:t>
      </w:r>
      <w:proofErr w:type="gramStart"/>
      <w:r w:rsidRPr="00E536D0">
        <w:rPr>
          <w:rFonts w:asciiTheme="minorEastAsia" w:eastAsiaTheme="minorEastAsia" w:hAnsiTheme="minorEastAsia"/>
          <w:sz w:val="22"/>
          <w:szCs w:val="22"/>
        </w:rPr>
        <w:t>Anhui,</w:t>
      </w:r>
      <w:r w:rsidRPr="00E536D0">
        <w:rPr>
          <w:rFonts w:asciiTheme="minorEastAsia" w:eastAsiaTheme="minorEastAsia" w:hAnsiTheme="minorEastAsia"/>
          <w:color w:val="000000" w:themeColor="text1"/>
          <w:sz w:val="22"/>
          <w:szCs w:val="22"/>
        </w:rPr>
        <w:t>,</w:t>
      </w:r>
      <w:proofErr w:type="gramEnd"/>
      <w:r w:rsidRPr="00E536D0">
        <w:rPr>
          <w:rFonts w:asciiTheme="minorEastAsia" w:eastAsiaTheme="minorEastAsia" w:hAnsiTheme="minorEastAsia" w:hint="eastAsia"/>
          <w:color w:val="000000" w:themeColor="text1"/>
          <w:sz w:val="22"/>
          <w:szCs w:val="22"/>
        </w:rPr>
        <w:t>230031</w:t>
      </w:r>
      <w:r w:rsidRPr="00E536D0">
        <w:rPr>
          <w:rFonts w:asciiTheme="minorEastAsia" w:eastAsiaTheme="minorEastAsia" w:hAnsiTheme="minorEastAsia"/>
          <w:color w:val="000000" w:themeColor="text1"/>
          <w:sz w:val="22"/>
          <w:szCs w:val="22"/>
        </w:rPr>
        <w:t>, P. R. China</w:t>
      </w:r>
    </w:p>
    <w:p w:rsidR="0025387D" w:rsidRPr="00E536D0" w:rsidRDefault="0025387D" w:rsidP="0025387D">
      <w:pPr>
        <w:pStyle w:val="CM3"/>
        <w:ind w:firstLineChars="150" w:firstLine="330"/>
        <w:rPr>
          <w:rFonts w:asciiTheme="minorEastAsia" w:eastAsiaTheme="minorEastAsia" w:hAnsiTheme="minorEastAsia" w:cs="宋体"/>
          <w:color w:val="000000" w:themeColor="text1"/>
          <w:sz w:val="22"/>
          <w:szCs w:val="22"/>
        </w:rPr>
      </w:pPr>
      <w:r w:rsidRPr="00E536D0">
        <w:rPr>
          <w:rFonts w:asciiTheme="minorEastAsia" w:eastAsiaTheme="minorEastAsia" w:hAnsiTheme="minorEastAsia" w:cs="宋体" w:hint="eastAsia"/>
          <w:color w:val="000000" w:themeColor="text1"/>
          <w:sz w:val="22"/>
          <w:szCs w:val="22"/>
        </w:rPr>
        <w:t>联系电话</w:t>
      </w:r>
      <w:r w:rsidRPr="00E536D0">
        <w:rPr>
          <w:rFonts w:asciiTheme="minorEastAsia" w:eastAsiaTheme="minorEastAsia" w:hAnsiTheme="minorEastAsia" w:cs="宋体"/>
          <w:color w:val="000000" w:themeColor="text1"/>
          <w:sz w:val="22"/>
          <w:szCs w:val="22"/>
        </w:rPr>
        <w:t xml:space="preserve"> /Telephone</w:t>
      </w:r>
      <w:r w:rsidRPr="00E536D0">
        <w:rPr>
          <w:rFonts w:asciiTheme="minorEastAsia" w:eastAsiaTheme="minorEastAsia" w:hAnsiTheme="minorEastAsia" w:cs="宋体" w:hint="eastAsia"/>
          <w:color w:val="000000" w:themeColor="text1"/>
          <w:sz w:val="22"/>
          <w:szCs w:val="22"/>
        </w:rPr>
        <w:t>：</w:t>
      </w:r>
      <w:r w:rsidRPr="00E536D0">
        <w:rPr>
          <w:rFonts w:asciiTheme="minorEastAsia" w:eastAsiaTheme="minorEastAsia" w:hAnsiTheme="minorEastAsia" w:cs="宋体"/>
          <w:color w:val="000000" w:themeColor="text1"/>
          <w:sz w:val="22"/>
          <w:szCs w:val="22"/>
        </w:rPr>
        <w:t xml:space="preserve"> +86-</w:t>
      </w:r>
      <w:r w:rsidRPr="00E536D0">
        <w:rPr>
          <w:rFonts w:asciiTheme="minorEastAsia" w:eastAsiaTheme="minorEastAsia" w:hAnsiTheme="minorEastAsia" w:cs="宋体" w:hint="eastAsia"/>
          <w:color w:val="000000" w:themeColor="text1"/>
          <w:sz w:val="22"/>
          <w:szCs w:val="22"/>
        </w:rPr>
        <w:t>551</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65335576</w:t>
      </w:r>
    </w:p>
    <w:p w:rsidR="0025387D" w:rsidRPr="00E536D0" w:rsidRDefault="0025387D" w:rsidP="0025387D">
      <w:pPr>
        <w:pStyle w:val="CM3"/>
        <w:ind w:left="330" w:hangingChars="150" w:hanging="330"/>
        <w:rPr>
          <w:rFonts w:asciiTheme="minorEastAsia" w:eastAsiaTheme="minorEastAsia" w:hAnsiTheme="minorEastAsia"/>
          <w:color w:val="000000"/>
          <w:sz w:val="22"/>
          <w:szCs w:val="22"/>
        </w:rPr>
      </w:pPr>
      <w:r w:rsidRPr="00E536D0">
        <w:rPr>
          <w:rFonts w:asciiTheme="minorEastAsia" w:eastAsiaTheme="minorEastAsia" w:hAnsiTheme="minorEastAsia" w:cs="宋体"/>
          <w:color w:val="000000" w:themeColor="text1"/>
          <w:sz w:val="22"/>
          <w:szCs w:val="22"/>
        </w:rPr>
        <w:t>2</w:t>
      </w:r>
      <w:r w:rsidRPr="00E536D0">
        <w:rPr>
          <w:rFonts w:asciiTheme="minorEastAsia" w:eastAsiaTheme="minorEastAsia" w:hAnsiTheme="minorEastAsia" w:cs="宋体" w:hint="eastAsia"/>
          <w:sz w:val="22"/>
          <w:szCs w:val="22"/>
        </w:rPr>
        <w:t>、如需英文证书，</w:t>
      </w:r>
      <w:r w:rsidRPr="00E536D0">
        <w:rPr>
          <w:rFonts w:asciiTheme="minorEastAsia" w:eastAsiaTheme="minorEastAsia" w:hAnsiTheme="minorEastAsia" w:cs="宋体" w:hint="eastAsia"/>
          <w:color w:val="000000" w:themeColor="text1"/>
          <w:sz w:val="22"/>
          <w:szCs w:val="22"/>
        </w:rPr>
        <w:t>请用中、英二种文字填写认证委托人、生产者（制造商）、生产企业和认证产品的名称。</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olor w:val="000000"/>
          <w:sz w:val="22"/>
          <w:szCs w:val="22"/>
        </w:rPr>
        <w:t xml:space="preserve"> If you need the certificate in English version, </w:t>
      </w:r>
      <w:r w:rsidRPr="00E536D0">
        <w:rPr>
          <w:rFonts w:asciiTheme="minorEastAsia" w:eastAsiaTheme="minorEastAsia" w:hAnsiTheme="minorEastAsia" w:hint="eastAsia"/>
          <w:color w:val="000000"/>
          <w:sz w:val="22"/>
          <w:szCs w:val="22"/>
        </w:rPr>
        <w:t>p</w:t>
      </w:r>
      <w:r w:rsidRPr="00E536D0">
        <w:rPr>
          <w:rFonts w:asciiTheme="minorEastAsia" w:eastAsiaTheme="minorEastAsia" w:hAnsiTheme="minorEastAsia"/>
          <w:color w:val="000000"/>
          <w:sz w:val="22"/>
          <w:szCs w:val="22"/>
        </w:rPr>
        <w:t xml:space="preserve">lease fill in the names </w:t>
      </w:r>
      <w:r w:rsidRPr="00E536D0">
        <w:rPr>
          <w:rFonts w:asciiTheme="minorEastAsia" w:eastAsiaTheme="minorEastAsia" w:hAnsiTheme="minorEastAsia" w:hint="eastAsia"/>
          <w:color w:val="000000"/>
          <w:sz w:val="22"/>
          <w:szCs w:val="22"/>
        </w:rPr>
        <w:t xml:space="preserve">and addresses </w:t>
      </w:r>
      <w:r w:rsidRPr="00E536D0">
        <w:rPr>
          <w:rFonts w:asciiTheme="minorEastAsia" w:eastAsiaTheme="minorEastAsia" w:hAnsiTheme="minorEastAsia"/>
          <w:color w:val="000000"/>
          <w:sz w:val="22"/>
          <w:szCs w:val="22"/>
        </w:rPr>
        <w:t>of the applicant,</w:t>
      </w:r>
      <w:r w:rsidRPr="00E536D0">
        <w:rPr>
          <w:rFonts w:asciiTheme="minorEastAsia" w:eastAsiaTheme="minorEastAsia" w:hAnsiTheme="minorEastAsia" w:hint="eastAsia"/>
          <w:color w:val="000000"/>
          <w:sz w:val="22"/>
          <w:szCs w:val="22"/>
        </w:rPr>
        <w:t xml:space="preserve"> manufacturers,</w:t>
      </w:r>
      <w:r w:rsidRPr="00E536D0">
        <w:rPr>
          <w:rFonts w:asciiTheme="minorEastAsia" w:eastAsiaTheme="minorEastAsia" w:hAnsiTheme="minorEastAsia"/>
          <w:color w:val="000000"/>
          <w:sz w:val="22"/>
          <w:szCs w:val="22"/>
        </w:rPr>
        <w:t xml:space="preserve"> factories and the</w:t>
      </w:r>
      <w:r w:rsidRPr="00E536D0">
        <w:rPr>
          <w:rFonts w:asciiTheme="minorEastAsia" w:eastAsiaTheme="minorEastAsia" w:hAnsiTheme="minorEastAsia" w:hint="eastAsia"/>
          <w:color w:val="000000"/>
          <w:sz w:val="22"/>
          <w:szCs w:val="22"/>
        </w:rPr>
        <w:t xml:space="preserve"> information of </w:t>
      </w:r>
      <w:r w:rsidRPr="00E536D0">
        <w:rPr>
          <w:rFonts w:asciiTheme="minorEastAsia" w:eastAsiaTheme="minorEastAsia" w:hAnsiTheme="minorEastAsia"/>
          <w:color w:val="000000"/>
          <w:sz w:val="22"/>
          <w:szCs w:val="22"/>
        </w:rPr>
        <w:t>product in both Chinese and English.</w:t>
      </w:r>
    </w:p>
    <w:p w:rsidR="0025387D" w:rsidRPr="00E536D0" w:rsidRDefault="0025387D" w:rsidP="0025387D">
      <w:pPr>
        <w:pStyle w:val="CM3"/>
        <w:ind w:left="330" w:hangingChars="150" w:hanging="330"/>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color w:val="000000" w:themeColor="text1"/>
          <w:sz w:val="22"/>
          <w:szCs w:val="22"/>
        </w:rPr>
        <w:t>3</w:t>
      </w:r>
      <w:r w:rsidRPr="00E536D0">
        <w:rPr>
          <w:rFonts w:asciiTheme="minorEastAsia" w:eastAsiaTheme="minorEastAsia" w:hAnsiTheme="minorEastAsia" w:cs="宋体" w:hint="eastAsia"/>
          <w:color w:val="000000" w:themeColor="text1"/>
          <w:sz w:val="22"/>
          <w:szCs w:val="22"/>
        </w:rPr>
        <w:t>、有关</w:t>
      </w:r>
      <w:r w:rsidRPr="00E536D0">
        <w:rPr>
          <w:rFonts w:asciiTheme="minorEastAsia" w:eastAsiaTheme="minorEastAsia" w:hAnsiTheme="minorEastAsia" w:cs="宋体"/>
          <w:color w:val="000000" w:themeColor="text1"/>
          <w:sz w:val="22"/>
          <w:szCs w:val="22"/>
        </w:rPr>
        <w:t>GC</w:t>
      </w:r>
      <w:r w:rsidRPr="00E536D0">
        <w:rPr>
          <w:rFonts w:asciiTheme="minorEastAsia" w:eastAsiaTheme="minorEastAsia" w:hAnsiTheme="minorEastAsia" w:cs="宋体" w:hint="eastAsia"/>
          <w:color w:val="000000" w:themeColor="text1"/>
          <w:sz w:val="22"/>
          <w:szCs w:val="22"/>
        </w:rPr>
        <w:t>产品认证的公开文件可通过上网获取</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网址是</w:t>
      </w:r>
      <w:r w:rsidRPr="00A63455">
        <w:rPr>
          <w:rFonts w:asciiTheme="minorEastAsia" w:eastAsiaTheme="minorEastAsia" w:hAnsiTheme="minorEastAsia"/>
          <w:sz w:val="22"/>
          <w:szCs w:val="22"/>
        </w:rPr>
        <w:t>http://www.</w:t>
      </w:r>
      <w:r w:rsidRPr="00A63455">
        <w:rPr>
          <w:rFonts w:asciiTheme="minorEastAsia" w:eastAsiaTheme="minorEastAsia" w:hAnsiTheme="minorEastAsia" w:hint="eastAsia"/>
          <w:sz w:val="22"/>
          <w:szCs w:val="22"/>
        </w:rPr>
        <w:t>gc</w:t>
      </w:r>
      <w:r w:rsidRPr="00A63455">
        <w:rPr>
          <w:rFonts w:asciiTheme="minorEastAsia" w:eastAsiaTheme="minorEastAsia" w:hAnsiTheme="minorEastAsia"/>
          <w:sz w:val="22"/>
          <w:szCs w:val="22"/>
        </w:rPr>
        <w:t>.org.cn</w:t>
      </w:r>
      <w:r w:rsidRPr="00E536D0">
        <w:rPr>
          <w:rFonts w:asciiTheme="minorEastAsia" w:eastAsiaTheme="minorEastAsia" w:hAnsiTheme="minorEastAsia" w:cs="宋体"/>
          <w:color w:val="000000" w:themeColor="text1"/>
          <w:sz w:val="22"/>
          <w:szCs w:val="22"/>
        </w:rPr>
        <w:t xml:space="preserve"> </w:t>
      </w:r>
      <w:r w:rsidRPr="00753E08">
        <w:rPr>
          <w:rFonts w:asciiTheme="minorEastAsia" w:eastAsiaTheme="minorEastAsia" w:hAnsiTheme="minorEastAsia"/>
          <w:color w:val="FF0000"/>
          <w:sz w:val="22"/>
          <w:szCs w:val="22"/>
        </w:rPr>
        <w:t>/Published</w:t>
      </w:r>
      <w:r w:rsidRPr="00E536D0">
        <w:rPr>
          <w:rFonts w:asciiTheme="minorEastAsia" w:eastAsiaTheme="minorEastAsia" w:hAnsiTheme="minorEastAsia"/>
          <w:color w:val="000000" w:themeColor="text1"/>
          <w:sz w:val="22"/>
          <w:szCs w:val="22"/>
        </w:rPr>
        <w:t xml:space="preserve"> documents on GC product certification can be acquired from GC</w:t>
      </w:r>
      <w:r>
        <w:rPr>
          <w:rFonts w:asciiTheme="minorEastAsia" w:eastAsiaTheme="minorEastAsia" w:hAnsiTheme="minorEastAsia"/>
          <w:color w:val="000000" w:themeColor="text1"/>
          <w:sz w:val="22"/>
          <w:szCs w:val="22"/>
        </w:rPr>
        <w:t xml:space="preserve"> </w:t>
      </w:r>
      <w:proofErr w:type="spellStart"/>
      <w:proofErr w:type="gramStart"/>
      <w:r w:rsidR="00C643D7" w:rsidRPr="00E536D0">
        <w:rPr>
          <w:rFonts w:asciiTheme="minorEastAsia" w:eastAsiaTheme="minorEastAsia" w:hAnsiTheme="minorEastAsia"/>
          <w:color w:val="000000" w:themeColor="text1"/>
          <w:sz w:val="22"/>
          <w:szCs w:val="22"/>
        </w:rPr>
        <w:t>website:</w:t>
      </w:r>
      <w:r w:rsidR="00C643D7" w:rsidRPr="00753E08">
        <w:rPr>
          <w:rFonts w:asciiTheme="minorEastAsia" w:eastAsiaTheme="minorEastAsia" w:hAnsiTheme="minorEastAsia"/>
          <w:color w:val="FF0000"/>
          <w:sz w:val="22"/>
          <w:szCs w:val="22"/>
        </w:rPr>
        <w:t>http</w:t>
      </w:r>
      <w:proofErr w:type="spellEnd"/>
      <w:r w:rsidRPr="00753E08">
        <w:rPr>
          <w:rFonts w:asciiTheme="minorEastAsia" w:eastAsiaTheme="minorEastAsia" w:hAnsiTheme="minorEastAsia"/>
          <w:color w:val="FF0000"/>
          <w:sz w:val="22"/>
          <w:szCs w:val="22"/>
        </w:rPr>
        <w:t>://www.</w:t>
      </w:r>
      <w:r w:rsidRPr="00753E08">
        <w:rPr>
          <w:rFonts w:asciiTheme="minorEastAsia" w:eastAsiaTheme="minorEastAsia" w:hAnsiTheme="minorEastAsia" w:hint="eastAsia"/>
          <w:color w:val="FF0000"/>
          <w:sz w:val="22"/>
          <w:szCs w:val="22"/>
        </w:rPr>
        <w:t>gc</w:t>
      </w:r>
      <w:r w:rsidRPr="00753E08">
        <w:rPr>
          <w:rFonts w:asciiTheme="minorEastAsia" w:eastAsiaTheme="minorEastAsia" w:hAnsiTheme="minorEastAsia"/>
          <w:color w:val="FF0000"/>
          <w:sz w:val="22"/>
          <w:szCs w:val="22"/>
        </w:rPr>
        <w:t>.org.cn</w:t>
      </w:r>
      <w:proofErr w:type="gramEnd"/>
      <w:r w:rsidR="00C643D7" w:rsidRPr="00753E08">
        <w:rPr>
          <w:rFonts w:asciiTheme="minorEastAsia" w:eastAsiaTheme="minorEastAsia" w:hAnsiTheme="minorEastAsia"/>
          <w:color w:val="FF0000"/>
          <w:sz w:val="22"/>
          <w:szCs w:val="22"/>
        </w:rPr>
        <w:t>.</w:t>
      </w:r>
    </w:p>
    <w:p w:rsidR="0025387D" w:rsidRPr="00E536D0" w:rsidRDefault="0025387D" w:rsidP="0025387D">
      <w:pPr>
        <w:pStyle w:val="CM3"/>
        <w:ind w:left="330" w:hangingChars="150" w:hanging="330"/>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color w:val="000000" w:themeColor="text1"/>
          <w:sz w:val="22"/>
          <w:szCs w:val="22"/>
        </w:rPr>
        <w:t>4</w:t>
      </w:r>
      <w:r w:rsidRPr="00E536D0">
        <w:rPr>
          <w:rFonts w:asciiTheme="minorEastAsia" w:eastAsiaTheme="minorEastAsia" w:hAnsiTheme="minorEastAsia" w:cs="宋体" w:hint="eastAsia"/>
          <w:color w:val="000000" w:themeColor="text1"/>
          <w:sz w:val="22"/>
          <w:szCs w:val="22"/>
        </w:rPr>
        <w:t>、认证委托人获证后有关证书注销、暂停（恢复）、撤销等重要信息，合肥通用机械产品认证有限公司将以“通知书”形式按上述“认证委托人”信息中的内容以快递方式进行寄送、告之。如持证人证书内容（认证委托人</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生产者（制造商）</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生产企业名称、地址等）发生变化，请及时申请证书变更。除证书内容外，认证委托人</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代理机构</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生产者（制造商）</w:t>
      </w:r>
      <w:r w:rsidRPr="00E536D0">
        <w:rPr>
          <w:rFonts w:asciiTheme="minorEastAsia" w:eastAsiaTheme="minorEastAsia" w:hAnsiTheme="minorEastAsia" w:cs="宋体"/>
          <w:color w:val="000000" w:themeColor="text1"/>
          <w:sz w:val="22"/>
          <w:szCs w:val="22"/>
        </w:rPr>
        <w:t>/</w:t>
      </w:r>
      <w:r w:rsidRPr="00E536D0">
        <w:rPr>
          <w:rFonts w:asciiTheme="minorEastAsia" w:eastAsiaTheme="minorEastAsia" w:hAnsiTheme="minorEastAsia" w:cs="宋体" w:hint="eastAsia"/>
          <w:color w:val="000000" w:themeColor="text1"/>
          <w:sz w:val="22"/>
          <w:szCs w:val="22"/>
        </w:rPr>
        <w:t>生产企业其他内容发生变化，请及时联系受理工程师修改。</w:t>
      </w:r>
      <w:r w:rsidRPr="00E536D0">
        <w:rPr>
          <w:rFonts w:asciiTheme="minorEastAsia" w:eastAsiaTheme="minorEastAsia" w:hAnsiTheme="minorEastAsia" w:cs="宋体"/>
          <w:color w:val="000000" w:themeColor="text1"/>
          <w:sz w:val="22"/>
          <w:szCs w:val="22"/>
        </w:rPr>
        <w:t xml:space="preserve">/ </w:t>
      </w:r>
      <w:r w:rsidRPr="00E536D0">
        <w:rPr>
          <w:rFonts w:asciiTheme="minorEastAsia" w:eastAsiaTheme="minorEastAsia" w:hAnsiTheme="minorEastAsia"/>
          <w:color w:val="000000" w:themeColor="text1"/>
          <w:sz w:val="22"/>
          <w:szCs w:val="22"/>
        </w:rPr>
        <w:t xml:space="preserve">GC will take in the form of “Notice” to notify certificate holder the information of cancellation, suspension (resumption), and withdrawal. The “Notice” will send by courier service according to the </w:t>
      </w:r>
      <w:r w:rsidRPr="00753E08">
        <w:rPr>
          <w:rFonts w:asciiTheme="minorEastAsia" w:eastAsiaTheme="minorEastAsia" w:hAnsiTheme="minorEastAsia"/>
          <w:color w:val="FF0000"/>
          <w:sz w:val="22"/>
          <w:szCs w:val="22"/>
        </w:rPr>
        <w:t>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25387D" w:rsidRPr="00E536D0" w:rsidRDefault="0025387D" w:rsidP="0025387D">
      <w:pPr>
        <w:pStyle w:val="CM5"/>
        <w:ind w:left="330" w:hangingChars="150" w:hanging="330"/>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color w:val="000000" w:themeColor="text1"/>
          <w:sz w:val="22"/>
          <w:szCs w:val="22"/>
        </w:rPr>
        <w:t>5</w:t>
      </w:r>
      <w:r w:rsidRPr="00E536D0">
        <w:rPr>
          <w:rFonts w:asciiTheme="minorEastAsia" w:eastAsiaTheme="minorEastAsia" w:hAnsiTheme="minorEastAsia" w:cs="宋体" w:hint="eastAsia"/>
          <w:color w:val="000000" w:themeColor="text1"/>
          <w:sz w:val="22"/>
          <w:szCs w:val="22"/>
        </w:rPr>
        <w:t>、认证委托人获证后有关证书注销、暂停（恢复）、撤销的信息，请登录合肥通用机械产品认证有限公司网站（</w:t>
      </w:r>
      <w:r w:rsidRPr="00E536D0">
        <w:rPr>
          <w:rFonts w:asciiTheme="minorEastAsia" w:eastAsiaTheme="minorEastAsia" w:hAnsiTheme="minorEastAsia" w:cs="宋体"/>
          <w:color w:val="000000" w:themeColor="text1"/>
          <w:sz w:val="22"/>
          <w:szCs w:val="22"/>
          <w:u w:val="single"/>
        </w:rPr>
        <w:t>http://www.</w:t>
      </w:r>
      <w:r w:rsidRPr="00E536D0">
        <w:rPr>
          <w:rFonts w:asciiTheme="minorEastAsia" w:eastAsiaTheme="minorEastAsia" w:hAnsiTheme="minorEastAsia" w:cs="宋体" w:hint="eastAsia"/>
          <w:color w:val="000000" w:themeColor="text1"/>
          <w:sz w:val="22"/>
          <w:szCs w:val="22"/>
          <w:u w:val="single"/>
        </w:rPr>
        <w:t>gc</w:t>
      </w:r>
      <w:r w:rsidRPr="00E536D0">
        <w:rPr>
          <w:rFonts w:asciiTheme="minorEastAsia" w:eastAsiaTheme="minorEastAsia" w:hAnsiTheme="minorEastAsia" w:cs="宋体"/>
          <w:color w:val="000000" w:themeColor="text1"/>
          <w:sz w:val="22"/>
          <w:szCs w:val="22"/>
          <w:u w:val="single"/>
        </w:rPr>
        <w:t>.org.cn</w:t>
      </w:r>
      <w:r w:rsidRPr="00E536D0">
        <w:rPr>
          <w:rFonts w:asciiTheme="minorEastAsia" w:eastAsiaTheme="minorEastAsia" w:hAnsiTheme="minorEastAsia" w:cs="宋体" w:hint="eastAsia"/>
          <w:color w:val="000000" w:themeColor="text1"/>
          <w:sz w:val="22"/>
          <w:szCs w:val="22"/>
        </w:rPr>
        <w:t>）或认监委网站</w:t>
      </w:r>
      <w:r w:rsidRPr="00E536D0">
        <w:rPr>
          <w:rFonts w:asciiTheme="minorEastAsia" w:eastAsiaTheme="minorEastAsia" w:hAnsiTheme="minorEastAsia" w:cs="宋体"/>
          <w:color w:val="000000" w:themeColor="text1"/>
          <w:sz w:val="22"/>
          <w:szCs w:val="22"/>
        </w:rPr>
        <w:t>(http://www.cnca.gov.cn)</w:t>
      </w:r>
      <w:r w:rsidRPr="00E536D0">
        <w:rPr>
          <w:rFonts w:asciiTheme="minorEastAsia" w:eastAsiaTheme="minorEastAsia" w:hAnsiTheme="minorEastAsia" w:cs="宋体" w:hint="eastAsia"/>
          <w:color w:val="000000" w:themeColor="text1"/>
          <w:sz w:val="22"/>
          <w:szCs w:val="22"/>
        </w:rPr>
        <w:t>进行查询。同时认证委托人需将证书注销、暂停（恢复）、撤销的信息及时通知与之相关的生产者（制造商）、生产企业，并按照各类产品认证的相关规定执行。</w:t>
      </w:r>
      <w:r w:rsidRPr="00E536D0">
        <w:rPr>
          <w:rFonts w:asciiTheme="minorEastAsia" w:eastAsiaTheme="minorEastAsia" w:hAnsiTheme="minorEastAsia" w:cs="宋体"/>
          <w:color w:val="000000" w:themeColor="text1"/>
          <w:sz w:val="22"/>
          <w:szCs w:val="22"/>
        </w:rPr>
        <w:t xml:space="preserve">/ </w:t>
      </w:r>
      <w:r w:rsidRPr="00E536D0">
        <w:rPr>
          <w:rFonts w:asciiTheme="minorEastAsia" w:eastAsiaTheme="minorEastAsia" w:hAnsiTheme="minorEastAsia"/>
          <w:color w:val="000000" w:themeColor="text1"/>
          <w:sz w:val="22"/>
          <w:szCs w:val="22"/>
        </w:rPr>
        <w:t>The certificate holder can land on GC website (www.</w:t>
      </w:r>
      <w:r w:rsidRPr="00E536D0">
        <w:rPr>
          <w:rFonts w:asciiTheme="minorEastAsia" w:eastAsiaTheme="minorEastAsia" w:hAnsiTheme="minorEastAsia" w:hint="eastAsia"/>
          <w:color w:val="000000" w:themeColor="text1"/>
          <w:sz w:val="22"/>
          <w:szCs w:val="22"/>
        </w:rPr>
        <w:t>gc</w:t>
      </w:r>
      <w:r w:rsidRPr="00E536D0">
        <w:rPr>
          <w:rFonts w:asciiTheme="minorEastAsia" w:eastAsiaTheme="minorEastAsia" w:hAnsiTheme="minorEastAsia"/>
          <w:color w:val="000000" w:themeColor="text1"/>
          <w:sz w:val="22"/>
          <w:szCs w:val="22"/>
        </w:rPr>
        <w:t xml:space="preserve">.org.cn) or Certification and Accreditation Administration of the People’s Republic of China website (www.cnca.gov.cn) to get the information on </w:t>
      </w:r>
      <w:r w:rsidRPr="00753E08">
        <w:rPr>
          <w:rFonts w:asciiTheme="minorEastAsia" w:eastAsiaTheme="minorEastAsia" w:hAnsiTheme="minorEastAsia"/>
          <w:color w:val="FF0000"/>
          <w:sz w:val="22"/>
          <w:szCs w:val="22"/>
        </w:rPr>
        <w:t xml:space="preserve">certificates cancellation, suspension (resumption) and withdrawal. In addition, the applicant should notice the related manufacturer or factory the information of certificates cancellation, suspension (resumption) and withdrawal, and comply with related </w:t>
      </w:r>
      <w:proofErr w:type="spellStart"/>
      <w:r w:rsidRPr="00753E08">
        <w:rPr>
          <w:rFonts w:asciiTheme="minorEastAsia" w:eastAsiaTheme="minorEastAsia" w:hAnsiTheme="minorEastAsia" w:hint="eastAsia"/>
          <w:color w:val="FF0000"/>
          <w:sz w:val="22"/>
          <w:szCs w:val="22"/>
        </w:rPr>
        <w:t>certification</w:t>
      </w:r>
      <w:r w:rsidRPr="00753E08">
        <w:rPr>
          <w:rFonts w:asciiTheme="minorEastAsia" w:eastAsiaTheme="minorEastAsia" w:hAnsiTheme="minorEastAsia"/>
          <w:color w:val="FF0000"/>
          <w:sz w:val="22"/>
          <w:szCs w:val="22"/>
        </w:rPr>
        <w:t>requirements</w:t>
      </w:r>
      <w:proofErr w:type="spellEnd"/>
      <w:r w:rsidRPr="00753E08">
        <w:rPr>
          <w:rFonts w:asciiTheme="minorEastAsia" w:eastAsiaTheme="minorEastAsia" w:hAnsiTheme="minorEastAsia"/>
          <w:color w:val="FF0000"/>
          <w:sz w:val="22"/>
          <w:szCs w:val="22"/>
        </w:rPr>
        <w:t>.</w:t>
      </w:r>
    </w:p>
    <w:p w:rsidR="0025387D" w:rsidRPr="00E536D0" w:rsidRDefault="0025387D" w:rsidP="0025387D">
      <w:pPr>
        <w:pStyle w:val="CM3"/>
        <w:ind w:left="330" w:hangingChars="150" w:hanging="330"/>
        <w:rPr>
          <w:rFonts w:asciiTheme="minorEastAsia" w:eastAsiaTheme="minorEastAsia" w:hAnsiTheme="minorEastAsia"/>
          <w:color w:val="000000" w:themeColor="text1"/>
          <w:sz w:val="22"/>
          <w:szCs w:val="22"/>
        </w:rPr>
      </w:pPr>
      <w:r w:rsidRPr="00E536D0">
        <w:rPr>
          <w:rFonts w:asciiTheme="minorEastAsia" w:eastAsiaTheme="minorEastAsia" w:hAnsiTheme="minorEastAsia" w:cs="宋体"/>
          <w:color w:val="000000" w:themeColor="text1"/>
          <w:sz w:val="22"/>
          <w:szCs w:val="22"/>
        </w:rPr>
        <w:t>6</w:t>
      </w:r>
      <w:r w:rsidRPr="00E536D0">
        <w:rPr>
          <w:rFonts w:asciiTheme="minorEastAsia" w:eastAsiaTheme="minorEastAsia" w:hAnsiTheme="minorEastAsia" w:cs="宋体" w:hint="eastAsia"/>
          <w:color w:val="000000" w:themeColor="text1"/>
          <w:sz w:val="22"/>
          <w:szCs w:val="22"/>
        </w:rPr>
        <w:t>、获证后，请认真核对证书信息，如有疑义，请在获证后</w:t>
      </w:r>
      <w:r w:rsidRPr="00E536D0">
        <w:rPr>
          <w:rFonts w:asciiTheme="minorEastAsia" w:eastAsiaTheme="minorEastAsia" w:hAnsiTheme="minorEastAsia" w:cs="宋体"/>
          <w:color w:val="000000" w:themeColor="text1"/>
          <w:sz w:val="22"/>
          <w:szCs w:val="22"/>
        </w:rPr>
        <w:t>15</w:t>
      </w:r>
      <w:r w:rsidRPr="00E536D0">
        <w:rPr>
          <w:rFonts w:asciiTheme="minorEastAsia" w:eastAsiaTheme="minorEastAsia" w:hAnsiTheme="minorEastAsia" w:cs="宋体" w:hint="eastAsia"/>
          <w:color w:val="000000" w:themeColor="text1"/>
          <w:sz w:val="22"/>
          <w:szCs w:val="22"/>
        </w:rPr>
        <w:t>个工作日内向本机构产品认证部提出申诉。</w:t>
      </w:r>
      <w:r w:rsidRPr="00E536D0">
        <w:rPr>
          <w:rFonts w:asciiTheme="minorEastAsia" w:eastAsiaTheme="minorEastAsia" w:hAnsiTheme="minorEastAsia" w:cs="宋体"/>
          <w:color w:val="000000" w:themeColor="text1"/>
          <w:sz w:val="22"/>
          <w:szCs w:val="22"/>
        </w:rPr>
        <w:t xml:space="preserve">/ </w:t>
      </w:r>
      <w:r w:rsidRPr="00E536D0">
        <w:rPr>
          <w:rFonts w:asciiTheme="minorEastAsia" w:eastAsiaTheme="minorEastAsia" w:hAnsiTheme="minorEastAsia"/>
          <w:color w:val="000000" w:themeColor="text1"/>
          <w:sz w:val="22"/>
          <w:szCs w:val="22"/>
        </w:rPr>
        <w:t>Please verify the information on the certificate after being certified. If there is any problem, please appeal to the complaint department within 15 working days after being certified</w:t>
      </w:r>
      <w:r w:rsidR="00FE343F" w:rsidRPr="00753E08">
        <w:rPr>
          <w:rFonts w:asciiTheme="minorEastAsia" w:eastAsiaTheme="minorEastAsia" w:hAnsiTheme="minorEastAsia"/>
          <w:color w:val="FF0000"/>
          <w:sz w:val="22"/>
          <w:szCs w:val="22"/>
        </w:rPr>
        <w:t>.</w:t>
      </w:r>
    </w:p>
    <w:p w:rsidR="0025387D" w:rsidRPr="00E536D0" w:rsidRDefault="0025387D" w:rsidP="0025387D">
      <w:pPr>
        <w:widowControl/>
        <w:spacing w:line="387" w:lineRule="atLeast"/>
        <w:jc w:val="right"/>
        <w:rPr>
          <w:rFonts w:asciiTheme="minorEastAsia" w:eastAsiaTheme="minorEastAsia" w:hAnsiTheme="minorEastAsia" w:cs="宋体"/>
          <w:color w:val="000000" w:themeColor="text1"/>
          <w:kern w:val="0"/>
          <w:sz w:val="22"/>
        </w:rPr>
      </w:pPr>
    </w:p>
    <w:p w:rsidR="0025387D" w:rsidRPr="00E536D0" w:rsidRDefault="0025387D" w:rsidP="0025387D">
      <w:pPr>
        <w:widowControl/>
        <w:spacing w:line="387" w:lineRule="atLeast"/>
        <w:jc w:val="right"/>
        <w:rPr>
          <w:rFonts w:asciiTheme="minorEastAsia" w:eastAsiaTheme="minorEastAsia" w:hAnsiTheme="minorEastAsia" w:cs="宋体"/>
          <w:color w:val="000000" w:themeColor="text1"/>
          <w:kern w:val="0"/>
          <w:sz w:val="22"/>
        </w:rPr>
      </w:pPr>
    </w:p>
    <w:p w:rsidR="0025387D" w:rsidRPr="004F06C0" w:rsidRDefault="0025387D" w:rsidP="0025387D">
      <w:pPr>
        <w:widowControl/>
        <w:wordWrap w:val="0"/>
        <w:spacing w:beforeLines="50" w:before="156" w:line="387" w:lineRule="atLeast"/>
        <w:ind w:right="442" w:firstLineChars="1450" w:firstLine="3190"/>
        <w:rPr>
          <w:rFonts w:asciiTheme="minorEastAsia" w:eastAsiaTheme="minorEastAsia" w:hAnsiTheme="minorEastAsia" w:cs="宋体"/>
          <w:color w:val="000000" w:themeColor="text1"/>
          <w:kern w:val="0"/>
          <w:sz w:val="22"/>
          <w:u w:val="single"/>
        </w:rPr>
      </w:pPr>
      <w:r w:rsidRPr="00E536D0">
        <w:rPr>
          <w:rFonts w:asciiTheme="minorEastAsia" w:eastAsiaTheme="minorEastAsia" w:hAnsiTheme="minorEastAsia" w:cs="宋体" w:hint="eastAsia"/>
          <w:color w:val="000000" w:themeColor="text1"/>
          <w:kern w:val="0"/>
          <w:sz w:val="22"/>
        </w:rPr>
        <w:t>授权人签章</w:t>
      </w:r>
      <w:r w:rsidRPr="00E536D0">
        <w:rPr>
          <w:rFonts w:asciiTheme="minorEastAsia" w:eastAsiaTheme="minorEastAsia" w:hAnsiTheme="minorEastAsia" w:cs="宋体"/>
          <w:color w:val="000000" w:themeColor="text1"/>
          <w:kern w:val="0"/>
          <w:sz w:val="22"/>
        </w:rPr>
        <w:t xml:space="preserve">/Authorized Signature: </w:t>
      </w:r>
      <w:r>
        <w:rPr>
          <w:rFonts w:asciiTheme="minorEastAsia" w:eastAsiaTheme="minorEastAsia" w:hAnsiTheme="minorEastAsia" w:cs="宋体"/>
          <w:color w:val="000000" w:themeColor="text1"/>
          <w:kern w:val="0"/>
          <w:sz w:val="22"/>
          <w:u w:val="single"/>
        </w:rPr>
        <w:t xml:space="preserve">                 </w:t>
      </w:r>
    </w:p>
    <w:p w:rsidR="0025387D" w:rsidRPr="004F06C0" w:rsidRDefault="0025387D" w:rsidP="0025387D">
      <w:pPr>
        <w:widowControl/>
        <w:wordWrap w:val="0"/>
        <w:spacing w:beforeLines="50" w:before="156" w:line="387" w:lineRule="atLeast"/>
        <w:ind w:right="442" w:firstLineChars="2550" w:firstLine="5610"/>
        <w:rPr>
          <w:rFonts w:asciiTheme="minorEastAsia" w:eastAsiaTheme="minorEastAsia" w:hAnsiTheme="minorEastAsia" w:cs="宋体"/>
          <w:color w:val="000000" w:themeColor="text1"/>
          <w:kern w:val="0"/>
          <w:sz w:val="22"/>
          <w:u w:val="single"/>
        </w:rPr>
      </w:pPr>
      <w:r w:rsidRPr="00E536D0">
        <w:rPr>
          <w:rFonts w:asciiTheme="minorEastAsia" w:eastAsiaTheme="minorEastAsia" w:hAnsiTheme="minorEastAsia" w:cs="宋体" w:hint="eastAsia"/>
          <w:color w:val="000000" w:themeColor="text1"/>
          <w:kern w:val="0"/>
          <w:sz w:val="22"/>
        </w:rPr>
        <w:t>日期</w:t>
      </w:r>
      <w:r w:rsidRPr="00E536D0">
        <w:rPr>
          <w:rFonts w:asciiTheme="minorEastAsia" w:eastAsiaTheme="minorEastAsia" w:hAnsiTheme="minorEastAsia" w:cs="宋体"/>
          <w:color w:val="000000" w:themeColor="text1"/>
          <w:kern w:val="0"/>
          <w:sz w:val="22"/>
        </w:rPr>
        <w:t xml:space="preserve">/Date: </w:t>
      </w:r>
      <w:r>
        <w:rPr>
          <w:rFonts w:asciiTheme="minorEastAsia" w:eastAsiaTheme="minorEastAsia" w:hAnsiTheme="minorEastAsia" w:cs="宋体"/>
          <w:color w:val="000000" w:themeColor="text1"/>
          <w:kern w:val="0"/>
          <w:sz w:val="22"/>
          <w:u w:val="single"/>
        </w:rPr>
        <w:t xml:space="preserve">                 </w:t>
      </w:r>
    </w:p>
    <w:p w:rsidR="003616E8" w:rsidRPr="003616E8" w:rsidRDefault="003616E8" w:rsidP="0025387D">
      <w:pPr>
        <w:widowControl/>
        <w:spacing w:line="387" w:lineRule="atLeast"/>
        <w:ind w:rightChars="-67" w:right="-141"/>
        <w:jc w:val="left"/>
        <w:rPr>
          <w:rFonts w:ascii="微软雅黑" w:eastAsia="微软雅黑" w:hAnsi="微软雅黑" w:cs="宋体"/>
          <w:color w:val="000000" w:themeColor="text1"/>
          <w:kern w:val="0"/>
          <w:sz w:val="22"/>
          <w:szCs w:val="21"/>
          <w:u w:val="single"/>
        </w:rPr>
      </w:pPr>
    </w:p>
    <w:sectPr w:rsidR="003616E8" w:rsidRPr="003616E8" w:rsidSect="0025387D">
      <w:headerReference w:type="default" r:id="rId9"/>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F7" w:rsidRDefault="00A15FF7" w:rsidP="001B2064">
      <w:r>
        <w:separator/>
      </w:r>
    </w:p>
  </w:endnote>
  <w:endnote w:type="continuationSeparator" w:id="0">
    <w:p w:rsidR="00A15FF7" w:rsidRDefault="00A15FF7" w:rsidP="001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ngsuhChe">
    <w:altName w:val="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F7" w:rsidRDefault="00A15FF7" w:rsidP="001B2064">
      <w:r>
        <w:separator/>
      </w:r>
    </w:p>
  </w:footnote>
  <w:footnote w:type="continuationSeparator" w:id="0">
    <w:p w:rsidR="00A15FF7" w:rsidRDefault="00A15FF7" w:rsidP="001B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3" w:type="dxa"/>
      <w:tblLayout w:type="fixed"/>
      <w:tblLook w:val="0000" w:firstRow="0" w:lastRow="0" w:firstColumn="0" w:lastColumn="0" w:noHBand="0" w:noVBand="0"/>
    </w:tblPr>
    <w:tblGrid>
      <w:gridCol w:w="1008"/>
      <w:gridCol w:w="3420"/>
      <w:gridCol w:w="4785"/>
    </w:tblGrid>
    <w:tr w:rsidR="00640906" w:rsidTr="003A39E6">
      <w:trPr>
        <w:cantSplit/>
        <w:trHeight w:hRule="exact" w:val="478"/>
      </w:trPr>
      <w:tc>
        <w:tcPr>
          <w:tcW w:w="1008" w:type="dxa"/>
          <w:vMerge w:val="restart"/>
        </w:tcPr>
        <w:p w:rsidR="00640906" w:rsidRDefault="00640906" w:rsidP="003A39E6">
          <w:pPr>
            <w:jc w:val="center"/>
            <w:rPr>
              <w:b/>
              <w:bCs/>
            </w:rPr>
          </w:pPr>
          <w:r>
            <w:rPr>
              <w:b/>
              <w:bCs/>
              <w:noProof/>
            </w:rPr>
            <w:drawing>
              <wp:inline distT="0" distB="0" distL="0" distR="0">
                <wp:extent cx="500380" cy="422910"/>
                <wp:effectExtent l="19050" t="0" r="0" b="0"/>
                <wp:docPr id="3" name="图片 3"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640906" w:rsidRDefault="00640906" w:rsidP="003A39E6">
          <w:pPr>
            <w:jc w:val="distribute"/>
            <w:rPr>
              <w:rFonts w:eastAsia="华文新魏"/>
              <w:sz w:val="11"/>
            </w:rPr>
          </w:pPr>
        </w:p>
        <w:p w:rsidR="00640906" w:rsidRDefault="00640906"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640906" w:rsidRDefault="00640906" w:rsidP="001D1AD8">
          <w:pPr>
            <w:ind w:leftChars="884" w:left="1856" w:firstLineChars="500" w:firstLine="1054"/>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w:t>
          </w:r>
          <w:r>
            <w:rPr>
              <w:rFonts w:ascii="Times New Roman" w:hAnsi="Times New Roman" w:hint="eastAsia"/>
              <w:b/>
              <w:bCs/>
              <w:szCs w:val="20"/>
            </w:rPr>
            <w:t>46</w:t>
          </w:r>
          <w:r w:rsidR="009601A0">
            <w:rPr>
              <w:rFonts w:ascii="Times New Roman" w:hAnsi="Times New Roman"/>
              <w:b/>
              <w:bCs/>
              <w:szCs w:val="20"/>
            </w:rPr>
            <w:t>B</w:t>
          </w:r>
          <w:r w:rsidRPr="00526A69">
            <w:rPr>
              <w:rFonts w:ascii="Times New Roman" w:hAnsi="Times New Roman" w:hint="eastAsia"/>
              <w:b/>
              <w:bCs/>
              <w:szCs w:val="20"/>
            </w:rPr>
            <w:t>（</w:t>
          </w:r>
          <w:r w:rsidR="00B05997"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B05997" w:rsidRPr="00526A69">
            <w:rPr>
              <w:rFonts w:ascii="Times New Roman" w:hAnsi="Times New Roman"/>
              <w:b/>
              <w:bCs/>
              <w:szCs w:val="20"/>
            </w:rPr>
            <w:fldChar w:fldCharType="separate"/>
          </w:r>
          <w:r w:rsidR="002C0DE1" w:rsidRPr="002C0DE1">
            <w:rPr>
              <w:rFonts w:ascii="Times New Roman" w:hAnsi="Times New Roman"/>
              <w:b/>
              <w:bCs/>
              <w:noProof/>
              <w:szCs w:val="20"/>
              <w:lang w:val="zh-CN"/>
            </w:rPr>
            <w:t>1</w:t>
          </w:r>
          <w:r w:rsidR="00B05997" w:rsidRPr="00526A69">
            <w:rPr>
              <w:rFonts w:ascii="Times New Roman" w:hAnsi="Times New Roman"/>
              <w:b/>
              <w:bCs/>
              <w:szCs w:val="20"/>
            </w:rPr>
            <w:fldChar w:fldCharType="end"/>
          </w:r>
          <w:r w:rsidRPr="00526A69">
            <w:rPr>
              <w:rFonts w:ascii="Times New Roman" w:hAnsi="Times New Roman" w:hint="eastAsia"/>
              <w:b/>
              <w:bCs/>
              <w:szCs w:val="20"/>
            </w:rPr>
            <w:t>/</w:t>
          </w:r>
          <w:r w:rsidR="009601A0">
            <w:rPr>
              <w:rFonts w:ascii="Times New Roman" w:hAnsi="Times New Roman"/>
              <w:b/>
              <w:bCs/>
              <w:szCs w:val="20"/>
            </w:rPr>
            <w:t>4</w:t>
          </w:r>
          <w:r w:rsidRPr="00526A69">
            <w:rPr>
              <w:rFonts w:ascii="Times New Roman" w:hAnsi="Times New Roman" w:hint="eastAsia"/>
              <w:b/>
              <w:bCs/>
              <w:szCs w:val="20"/>
            </w:rPr>
            <w:t>）</w:t>
          </w:r>
        </w:p>
      </w:tc>
    </w:tr>
    <w:tr w:rsidR="00640906" w:rsidTr="003A39E6">
      <w:trPr>
        <w:cantSplit/>
        <w:trHeight w:hRule="exact" w:val="151"/>
      </w:trPr>
      <w:tc>
        <w:tcPr>
          <w:tcW w:w="1008" w:type="dxa"/>
          <w:vMerge/>
        </w:tcPr>
        <w:p w:rsidR="00640906" w:rsidRDefault="00640906" w:rsidP="003A39E6">
          <w:pPr>
            <w:jc w:val="center"/>
            <w:rPr>
              <w:b/>
              <w:bCs/>
            </w:rPr>
          </w:pPr>
        </w:p>
      </w:tc>
      <w:tc>
        <w:tcPr>
          <w:tcW w:w="3420" w:type="dxa"/>
        </w:tcPr>
        <w:p w:rsidR="00640906" w:rsidRDefault="00640906"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640906" w:rsidRDefault="00640906" w:rsidP="003A39E6">
          <w:pPr>
            <w:pStyle w:val="1"/>
            <w:ind w:left="792"/>
            <w:rPr>
              <w:w w:val="100"/>
            </w:rPr>
          </w:pPr>
        </w:p>
      </w:tc>
    </w:tr>
  </w:tbl>
  <w:p w:rsidR="00FE5410" w:rsidRPr="00640906" w:rsidRDefault="00FE5410" w:rsidP="006409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122E"/>
    <w:multiLevelType w:val="hybridMultilevel"/>
    <w:tmpl w:val="6D9C885C"/>
    <w:lvl w:ilvl="0" w:tplc="A830E546">
      <w:start w:val="2"/>
      <w:numFmt w:val="bullet"/>
      <w:lvlText w:val="●"/>
      <w:lvlJc w:val="left"/>
      <w:pPr>
        <w:ind w:left="360" w:hanging="360"/>
      </w:pPr>
      <w:rPr>
        <w:rFonts w:ascii="微软雅黑" w:eastAsia="微软雅黑" w:hAnsi="微软雅黑"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E490D01"/>
    <w:multiLevelType w:val="hybridMultilevel"/>
    <w:tmpl w:val="E84A22C2"/>
    <w:lvl w:ilvl="0" w:tplc="01B4C278">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64"/>
    <w:rsid w:val="000060FD"/>
    <w:rsid w:val="0001281E"/>
    <w:rsid w:val="00021DAB"/>
    <w:rsid w:val="0002712C"/>
    <w:rsid w:val="00060F0D"/>
    <w:rsid w:val="00072177"/>
    <w:rsid w:val="000B0CEE"/>
    <w:rsid w:val="000C38C8"/>
    <w:rsid w:val="000F277B"/>
    <w:rsid w:val="000F751F"/>
    <w:rsid w:val="0011371D"/>
    <w:rsid w:val="0011433C"/>
    <w:rsid w:val="00117536"/>
    <w:rsid w:val="00135342"/>
    <w:rsid w:val="00165E99"/>
    <w:rsid w:val="001845D9"/>
    <w:rsid w:val="00187D4A"/>
    <w:rsid w:val="001B2064"/>
    <w:rsid w:val="001B6716"/>
    <w:rsid w:val="001B79C4"/>
    <w:rsid w:val="001D1AD8"/>
    <w:rsid w:val="001E000F"/>
    <w:rsid w:val="001E1FEB"/>
    <w:rsid w:val="00206F9B"/>
    <w:rsid w:val="00214675"/>
    <w:rsid w:val="00252E2A"/>
    <w:rsid w:val="0025387D"/>
    <w:rsid w:val="00284FCF"/>
    <w:rsid w:val="00296039"/>
    <w:rsid w:val="002A3F93"/>
    <w:rsid w:val="002C0DE1"/>
    <w:rsid w:val="002E1A90"/>
    <w:rsid w:val="002F324C"/>
    <w:rsid w:val="002F3AD7"/>
    <w:rsid w:val="002F65F8"/>
    <w:rsid w:val="00311DAA"/>
    <w:rsid w:val="00326120"/>
    <w:rsid w:val="00341979"/>
    <w:rsid w:val="0035087B"/>
    <w:rsid w:val="003616E8"/>
    <w:rsid w:val="00364D79"/>
    <w:rsid w:val="00397A08"/>
    <w:rsid w:val="003C133F"/>
    <w:rsid w:val="00411318"/>
    <w:rsid w:val="0041268E"/>
    <w:rsid w:val="00417FF5"/>
    <w:rsid w:val="00425C5F"/>
    <w:rsid w:val="004320B8"/>
    <w:rsid w:val="00437B5F"/>
    <w:rsid w:val="004651E7"/>
    <w:rsid w:val="00470F0C"/>
    <w:rsid w:val="004A1E62"/>
    <w:rsid w:val="004A250C"/>
    <w:rsid w:val="004B4DEC"/>
    <w:rsid w:val="004E46AE"/>
    <w:rsid w:val="00501A84"/>
    <w:rsid w:val="00504065"/>
    <w:rsid w:val="00523293"/>
    <w:rsid w:val="005232E1"/>
    <w:rsid w:val="00535F0E"/>
    <w:rsid w:val="00542DC9"/>
    <w:rsid w:val="00574F05"/>
    <w:rsid w:val="005A4C79"/>
    <w:rsid w:val="005B0674"/>
    <w:rsid w:val="005B337F"/>
    <w:rsid w:val="005C607B"/>
    <w:rsid w:val="005D0B7A"/>
    <w:rsid w:val="005E40ED"/>
    <w:rsid w:val="005F1413"/>
    <w:rsid w:val="00607344"/>
    <w:rsid w:val="006127DD"/>
    <w:rsid w:val="006149D6"/>
    <w:rsid w:val="00615542"/>
    <w:rsid w:val="00615915"/>
    <w:rsid w:val="00633FC3"/>
    <w:rsid w:val="00637507"/>
    <w:rsid w:val="00640906"/>
    <w:rsid w:val="00663E75"/>
    <w:rsid w:val="00683F4E"/>
    <w:rsid w:val="0069641D"/>
    <w:rsid w:val="006D191A"/>
    <w:rsid w:val="006E113F"/>
    <w:rsid w:val="006E7762"/>
    <w:rsid w:val="00705A66"/>
    <w:rsid w:val="00710B5E"/>
    <w:rsid w:val="00710BEE"/>
    <w:rsid w:val="00720830"/>
    <w:rsid w:val="00753E08"/>
    <w:rsid w:val="0078322C"/>
    <w:rsid w:val="007A39E7"/>
    <w:rsid w:val="007D2718"/>
    <w:rsid w:val="007E65B6"/>
    <w:rsid w:val="00802B3E"/>
    <w:rsid w:val="008306A7"/>
    <w:rsid w:val="00854499"/>
    <w:rsid w:val="00855CA0"/>
    <w:rsid w:val="00857191"/>
    <w:rsid w:val="00874104"/>
    <w:rsid w:val="00882737"/>
    <w:rsid w:val="00893955"/>
    <w:rsid w:val="008C6160"/>
    <w:rsid w:val="008E19A5"/>
    <w:rsid w:val="0091107E"/>
    <w:rsid w:val="009169E9"/>
    <w:rsid w:val="00933010"/>
    <w:rsid w:val="0095769A"/>
    <w:rsid w:val="009601A0"/>
    <w:rsid w:val="00984449"/>
    <w:rsid w:val="009863E6"/>
    <w:rsid w:val="00997314"/>
    <w:rsid w:val="009B0EDA"/>
    <w:rsid w:val="009B1D18"/>
    <w:rsid w:val="009B6B95"/>
    <w:rsid w:val="009D0939"/>
    <w:rsid w:val="00A06787"/>
    <w:rsid w:val="00A15FF7"/>
    <w:rsid w:val="00A33DCD"/>
    <w:rsid w:val="00A34B35"/>
    <w:rsid w:val="00A44E0C"/>
    <w:rsid w:val="00A61F37"/>
    <w:rsid w:val="00A63455"/>
    <w:rsid w:val="00A66F44"/>
    <w:rsid w:val="00A844CD"/>
    <w:rsid w:val="00A97AC2"/>
    <w:rsid w:val="00AA39C5"/>
    <w:rsid w:val="00AB224A"/>
    <w:rsid w:val="00AB6D57"/>
    <w:rsid w:val="00AC7B71"/>
    <w:rsid w:val="00AD0826"/>
    <w:rsid w:val="00AD120F"/>
    <w:rsid w:val="00AE5DC9"/>
    <w:rsid w:val="00B05997"/>
    <w:rsid w:val="00B27F30"/>
    <w:rsid w:val="00B35FFF"/>
    <w:rsid w:val="00B363B1"/>
    <w:rsid w:val="00B53CC7"/>
    <w:rsid w:val="00B569FC"/>
    <w:rsid w:val="00B56D1A"/>
    <w:rsid w:val="00B635A1"/>
    <w:rsid w:val="00B67D07"/>
    <w:rsid w:val="00B81BDA"/>
    <w:rsid w:val="00B92053"/>
    <w:rsid w:val="00B969F0"/>
    <w:rsid w:val="00BB2743"/>
    <w:rsid w:val="00BB7ACF"/>
    <w:rsid w:val="00BC296F"/>
    <w:rsid w:val="00BF5FE1"/>
    <w:rsid w:val="00C07BB2"/>
    <w:rsid w:val="00C414B9"/>
    <w:rsid w:val="00C643D7"/>
    <w:rsid w:val="00C66A9E"/>
    <w:rsid w:val="00C707C3"/>
    <w:rsid w:val="00C7553E"/>
    <w:rsid w:val="00C81349"/>
    <w:rsid w:val="00C866E3"/>
    <w:rsid w:val="00CA1AF8"/>
    <w:rsid w:val="00CB5731"/>
    <w:rsid w:val="00CC3192"/>
    <w:rsid w:val="00CD1FF5"/>
    <w:rsid w:val="00CD3FB5"/>
    <w:rsid w:val="00CF5790"/>
    <w:rsid w:val="00D15D3E"/>
    <w:rsid w:val="00D16938"/>
    <w:rsid w:val="00D1698A"/>
    <w:rsid w:val="00D208B0"/>
    <w:rsid w:val="00D34C32"/>
    <w:rsid w:val="00D60C35"/>
    <w:rsid w:val="00D66CBB"/>
    <w:rsid w:val="00D9742E"/>
    <w:rsid w:val="00DA3695"/>
    <w:rsid w:val="00DC4437"/>
    <w:rsid w:val="00DC5363"/>
    <w:rsid w:val="00E0044E"/>
    <w:rsid w:val="00E256D0"/>
    <w:rsid w:val="00E479A2"/>
    <w:rsid w:val="00E536C1"/>
    <w:rsid w:val="00E704EC"/>
    <w:rsid w:val="00E73B32"/>
    <w:rsid w:val="00E924B4"/>
    <w:rsid w:val="00EB68D3"/>
    <w:rsid w:val="00ED29F7"/>
    <w:rsid w:val="00EE0540"/>
    <w:rsid w:val="00EE7480"/>
    <w:rsid w:val="00EF6DDD"/>
    <w:rsid w:val="00F205A5"/>
    <w:rsid w:val="00F64A43"/>
    <w:rsid w:val="00F71BFB"/>
    <w:rsid w:val="00F803D2"/>
    <w:rsid w:val="00F83A8D"/>
    <w:rsid w:val="00FA45C0"/>
    <w:rsid w:val="00FA7623"/>
    <w:rsid w:val="00FD0262"/>
    <w:rsid w:val="00FD78B1"/>
    <w:rsid w:val="00FE2DF7"/>
    <w:rsid w:val="00FE2F14"/>
    <w:rsid w:val="00FE343F"/>
    <w:rsid w:val="00FE3916"/>
    <w:rsid w:val="00FE4971"/>
    <w:rsid w:val="00FE5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118E48-F55D-4DDF-85C1-B914C1F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0"/>
    <w:qFormat/>
    <w:locked/>
    <w:rsid w:val="00640906"/>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1B2064"/>
    <w:rPr>
      <w:rFonts w:cs="Times New Roman"/>
      <w:sz w:val="18"/>
      <w:szCs w:val="18"/>
    </w:rPr>
  </w:style>
  <w:style w:type="paragraph" w:styleId="a5">
    <w:name w:val="footer"/>
    <w:basedOn w:val="a"/>
    <w:link w:val="a6"/>
    <w:uiPriority w:val="99"/>
    <w:rsid w:val="001B2064"/>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B2064"/>
    <w:rPr>
      <w:rFonts w:cs="Times New Roman"/>
      <w:sz w:val="18"/>
      <w:szCs w:val="18"/>
    </w:rPr>
  </w:style>
  <w:style w:type="paragraph" w:styleId="a7">
    <w:name w:val="Balloon Text"/>
    <w:basedOn w:val="a"/>
    <w:link w:val="a8"/>
    <w:uiPriority w:val="99"/>
    <w:semiHidden/>
    <w:rsid w:val="001B2064"/>
    <w:rPr>
      <w:sz w:val="18"/>
      <w:szCs w:val="18"/>
    </w:rPr>
  </w:style>
  <w:style w:type="character" w:customStyle="1" w:styleId="a8">
    <w:name w:val="批注框文本 字符"/>
    <w:basedOn w:val="a0"/>
    <w:link w:val="a7"/>
    <w:uiPriority w:val="99"/>
    <w:semiHidden/>
    <w:locked/>
    <w:rsid w:val="001B2064"/>
    <w:rPr>
      <w:rFonts w:cs="Times New Roman"/>
      <w:sz w:val="18"/>
      <w:szCs w:val="18"/>
    </w:rPr>
  </w:style>
  <w:style w:type="paragraph" w:customStyle="1" w:styleId="11">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99"/>
    <w:qFormat/>
    <w:rsid w:val="007E65B6"/>
    <w:pPr>
      <w:ind w:firstLineChars="200" w:firstLine="420"/>
    </w:pPr>
  </w:style>
  <w:style w:type="table" w:styleId="aa">
    <w:name w:val="Table Grid"/>
    <w:basedOn w:val="a1"/>
    <w:uiPriority w:val="99"/>
    <w:rsid w:val="000B0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21DA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021DAB"/>
    <w:rPr>
      <w:color w:val="auto"/>
    </w:rPr>
  </w:style>
  <w:style w:type="paragraph" w:customStyle="1" w:styleId="CM3">
    <w:name w:val="CM3"/>
    <w:basedOn w:val="Default"/>
    <w:next w:val="Default"/>
    <w:uiPriority w:val="99"/>
    <w:rsid w:val="00021DAB"/>
    <w:pPr>
      <w:spacing w:line="298" w:lineRule="atLeast"/>
    </w:pPr>
    <w:rPr>
      <w:color w:val="auto"/>
    </w:rPr>
  </w:style>
  <w:style w:type="paragraph" w:customStyle="1" w:styleId="CM4">
    <w:name w:val="CM4"/>
    <w:basedOn w:val="Default"/>
    <w:next w:val="Default"/>
    <w:uiPriority w:val="99"/>
    <w:rsid w:val="00021DAB"/>
    <w:pPr>
      <w:spacing w:line="296" w:lineRule="atLeast"/>
    </w:pPr>
    <w:rPr>
      <w:color w:val="auto"/>
    </w:rPr>
  </w:style>
  <w:style w:type="paragraph" w:customStyle="1" w:styleId="CM5">
    <w:name w:val="CM5"/>
    <w:basedOn w:val="Default"/>
    <w:next w:val="Default"/>
    <w:uiPriority w:val="99"/>
    <w:rsid w:val="00021DAB"/>
    <w:pPr>
      <w:spacing w:line="300" w:lineRule="atLeast"/>
    </w:pPr>
    <w:rPr>
      <w:color w:val="auto"/>
    </w:rPr>
  </w:style>
  <w:style w:type="paragraph" w:customStyle="1" w:styleId="CM6">
    <w:name w:val="CM6"/>
    <w:basedOn w:val="Default"/>
    <w:next w:val="Default"/>
    <w:uiPriority w:val="99"/>
    <w:rsid w:val="00021DAB"/>
    <w:pPr>
      <w:spacing w:line="303" w:lineRule="atLeast"/>
    </w:pPr>
    <w:rPr>
      <w:color w:val="auto"/>
    </w:rPr>
  </w:style>
  <w:style w:type="character" w:styleId="ab">
    <w:name w:val="Hyperlink"/>
    <w:basedOn w:val="a0"/>
    <w:uiPriority w:val="99"/>
    <w:unhideWhenUsed/>
    <w:rsid w:val="00341979"/>
    <w:rPr>
      <w:color w:val="0000FF"/>
      <w:u w:val="single"/>
    </w:rPr>
  </w:style>
  <w:style w:type="paragraph" w:customStyle="1" w:styleId="CM8">
    <w:name w:val="CM8"/>
    <w:basedOn w:val="Default"/>
    <w:next w:val="Default"/>
    <w:uiPriority w:val="99"/>
    <w:rsid w:val="00F71BFB"/>
    <w:rPr>
      <w:rFonts w:eastAsiaTheme="minorEastAsia"/>
      <w:color w:val="auto"/>
    </w:rPr>
  </w:style>
  <w:style w:type="character" w:styleId="ac">
    <w:name w:val="annotation reference"/>
    <w:basedOn w:val="a0"/>
    <w:uiPriority w:val="99"/>
    <w:semiHidden/>
    <w:unhideWhenUsed/>
    <w:rsid w:val="00FE4971"/>
    <w:rPr>
      <w:sz w:val="21"/>
      <w:szCs w:val="21"/>
    </w:rPr>
  </w:style>
  <w:style w:type="paragraph" w:styleId="ad">
    <w:name w:val="annotation text"/>
    <w:basedOn w:val="a"/>
    <w:link w:val="ae"/>
    <w:uiPriority w:val="99"/>
    <w:semiHidden/>
    <w:unhideWhenUsed/>
    <w:rsid w:val="00FE4971"/>
    <w:pPr>
      <w:jc w:val="left"/>
    </w:pPr>
  </w:style>
  <w:style w:type="character" w:customStyle="1" w:styleId="ae">
    <w:name w:val="批注文字 字符"/>
    <w:basedOn w:val="a0"/>
    <w:link w:val="ad"/>
    <w:uiPriority w:val="99"/>
    <w:semiHidden/>
    <w:rsid w:val="00FE4971"/>
    <w:rPr>
      <w:kern w:val="2"/>
      <w:sz w:val="21"/>
      <w:szCs w:val="22"/>
    </w:rPr>
  </w:style>
  <w:style w:type="paragraph" w:styleId="af">
    <w:name w:val="annotation subject"/>
    <w:basedOn w:val="ad"/>
    <w:next w:val="ad"/>
    <w:link w:val="af0"/>
    <w:uiPriority w:val="99"/>
    <w:semiHidden/>
    <w:unhideWhenUsed/>
    <w:rsid w:val="00FE4971"/>
    <w:rPr>
      <w:b/>
      <w:bCs/>
    </w:rPr>
  </w:style>
  <w:style w:type="character" w:customStyle="1" w:styleId="af0">
    <w:name w:val="批注主题 字符"/>
    <w:basedOn w:val="ae"/>
    <w:link w:val="af"/>
    <w:uiPriority w:val="99"/>
    <w:semiHidden/>
    <w:rsid w:val="00FE4971"/>
    <w:rPr>
      <w:b/>
      <w:bCs/>
      <w:kern w:val="2"/>
      <w:sz w:val="21"/>
      <w:szCs w:val="22"/>
    </w:rPr>
  </w:style>
  <w:style w:type="character" w:customStyle="1" w:styleId="10">
    <w:name w:val="标题 1 字符"/>
    <w:basedOn w:val="a0"/>
    <w:link w:val="1"/>
    <w:rsid w:val="00640906"/>
    <w:rPr>
      <w:rFonts w:ascii="GungsuhChe" w:hAnsi="GungsuhChe"/>
      <w:b/>
      <w:bCs/>
      <w:w w:val="80"/>
      <w:kern w:val="2"/>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8939">
      <w:bodyDiv w:val="1"/>
      <w:marLeft w:val="0"/>
      <w:marRight w:val="0"/>
      <w:marTop w:val="0"/>
      <w:marBottom w:val="0"/>
      <w:divBdr>
        <w:top w:val="none" w:sz="0" w:space="0" w:color="auto"/>
        <w:left w:val="none" w:sz="0" w:space="0" w:color="auto"/>
        <w:bottom w:val="none" w:sz="0" w:space="0" w:color="auto"/>
        <w:right w:val="none" w:sz="0" w:space="0" w:color="auto"/>
      </w:divBdr>
    </w:div>
    <w:div w:id="1508903595">
      <w:bodyDiv w:val="1"/>
      <w:marLeft w:val="0"/>
      <w:marRight w:val="0"/>
      <w:marTop w:val="0"/>
      <w:marBottom w:val="0"/>
      <w:divBdr>
        <w:top w:val="none" w:sz="0" w:space="0" w:color="auto"/>
        <w:left w:val="none" w:sz="0" w:space="0" w:color="auto"/>
        <w:bottom w:val="none" w:sz="0" w:space="0" w:color="auto"/>
        <w:right w:val="none" w:sz="0" w:space="0" w:color="auto"/>
      </w:divBdr>
    </w:div>
    <w:div w:id="1589734605">
      <w:bodyDiv w:val="1"/>
      <w:marLeft w:val="0"/>
      <w:marRight w:val="0"/>
      <w:marTop w:val="0"/>
      <w:marBottom w:val="0"/>
      <w:divBdr>
        <w:top w:val="none" w:sz="0" w:space="0" w:color="auto"/>
        <w:left w:val="none" w:sz="0" w:space="0" w:color="auto"/>
        <w:bottom w:val="none" w:sz="0" w:space="0" w:color="auto"/>
        <w:right w:val="none" w:sz="0" w:space="0" w:color="auto"/>
      </w:divBdr>
    </w:div>
    <w:div w:id="1864510047">
      <w:marLeft w:val="0"/>
      <w:marRight w:val="0"/>
      <w:marTop w:val="0"/>
      <w:marBottom w:val="0"/>
      <w:divBdr>
        <w:top w:val="none" w:sz="0" w:space="0" w:color="auto"/>
        <w:left w:val="none" w:sz="0" w:space="0" w:color="auto"/>
        <w:bottom w:val="none" w:sz="0" w:space="0" w:color="auto"/>
        <w:right w:val="none" w:sz="0" w:space="0" w:color="auto"/>
      </w:divBdr>
      <w:divsChild>
        <w:div w:id="1864510114">
          <w:marLeft w:val="0"/>
          <w:marRight w:val="0"/>
          <w:marTop w:val="0"/>
          <w:marBottom w:val="0"/>
          <w:divBdr>
            <w:top w:val="none" w:sz="0" w:space="0" w:color="auto"/>
            <w:left w:val="none" w:sz="0" w:space="0" w:color="auto"/>
            <w:bottom w:val="none" w:sz="0" w:space="0" w:color="auto"/>
            <w:right w:val="none" w:sz="0" w:space="0" w:color="auto"/>
          </w:divBdr>
        </w:div>
        <w:div w:id="1864510256">
          <w:marLeft w:val="0"/>
          <w:marRight w:val="0"/>
          <w:marTop w:val="0"/>
          <w:marBottom w:val="0"/>
          <w:divBdr>
            <w:top w:val="none" w:sz="0" w:space="0" w:color="auto"/>
            <w:left w:val="none" w:sz="0" w:space="0" w:color="auto"/>
            <w:bottom w:val="none" w:sz="0" w:space="0" w:color="auto"/>
            <w:right w:val="none" w:sz="0" w:space="0" w:color="auto"/>
          </w:divBdr>
        </w:div>
      </w:divsChild>
    </w:div>
    <w:div w:id="1864510055">
      <w:marLeft w:val="0"/>
      <w:marRight w:val="0"/>
      <w:marTop w:val="0"/>
      <w:marBottom w:val="0"/>
      <w:divBdr>
        <w:top w:val="none" w:sz="0" w:space="0" w:color="auto"/>
        <w:left w:val="none" w:sz="0" w:space="0" w:color="auto"/>
        <w:bottom w:val="none" w:sz="0" w:space="0" w:color="auto"/>
        <w:right w:val="none" w:sz="0" w:space="0" w:color="auto"/>
      </w:divBdr>
      <w:divsChild>
        <w:div w:id="1864510163">
          <w:marLeft w:val="0"/>
          <w:marRight w:val="0"/>
          <w:marTop w:val="0"/>
          <w:marBottom w:val="0"/>
          <w:divBdr>
            <w:top w:val="none" w:sz="0" w:space="0" w:color="auto"/>
            <w:left w:val="none" w:sz="0" w:space="0" w:color="auto"/>
            <w:bottom w:val="none" w:sz="0" w:space="0" w:color="auto"/>
            <w:right w:val="none" w:sz="0" w:space="0" w:color="auto"/>
          </w:divBdr>
        </w:div>
        <w:div w:id="1864510213">
          <w:marLeft w:val="0"/>
          <w:marRight w:val="0"/>
          <w:marTop w:val="0"/>
          <w:marBottom w:val="0"/>
          <w:divBdr>
            <w:top w:val="none" w:sz="0" w:space="0" w:color="auto"/>
            <w:left w:val="none" w:sz="0" w:space="0" w:color="auto"/>
            <w:bottom w:val="none" w:sz="0" w:space="0" w:color="auto"/>
            <w:right w:val="none" w:sz="0" w:space="0" w:color="auto"/>
          </w:divBdr>
        </w:div>
      </w:divsChild>
    </w:div>
    <w:div w:id="1864510056">
      <w:marLeft w:val="0"/>
      <w:marRight w:val="0"/>
      <w:marTop w:val="0"/>
      <w:marBottom w:val="0"/>
      <w:divBdr>
        <w:top w:val="none" w:sz="0" w:space="0" w:color="auto"/>
        <w:left w:val="none" w:sz="0" w:space="0" w:color="auto"/>
        <w:bottom w:val="none" w:sz="0" w:space="0" w:color="auto"/>
        <w:right w:val="none" w:sz="0" w:space="0" w:color="auto"/>
      </w:divBdr>
      <w:divsChild>
        <w:div w:id="1864510230">
          <w:marLeft w:val="0"/>
          <w:marRight w:val="0"/>
          <w:marTop w:val="0"/>
          <w:marBottom w:val="0"/>
          <w:divBdr>
            <w:top w:val="none" w:sz="0" w:space="0" w:color="auto"/>
            <w:left w:val="none" w:sz="0" w:space="0" w:color="auto"/>
            <w:bottom w:val="none" w:sz="0" w:space="0" w:color="auto"/>
            <w:right w:val="none" w:sz="0" w:space="0" w:color="auto"/>
          </w:divBdr>
        </w:div>
        <w:div w:id="1864510294">
          <w:marLeft w:val="0"/>
          <w:marRight w:val="0"/>
          <w:marTop w:val="0"/>
          <w:marBottom w:val="0"/>
          <w:divBdr>
            <w:top w:val="none" w:sz="0" w:space="0" w:color="auto"/>
            <w:left w:val="none" w:sz="0" w:space="0" w:color="auto"/>
            <w:bottom w:val="none" w:sz="0" w:space="0" w:color="auto"/>
            <w:right w:val="none" w:sz="0" w:space="0" w:color="auto"/>
          </w:divBdr>
        </w:div>
      </w:divsChild>
    </w:div>
    <w:div w:id="1864510064">
      <w:marLeft w:val="0"/>
      <w:marRight w:val="0"/>
      <w:marTop w:val="0"/>
      <w:marBottom w:val="0"/>
      <w:divBdr>
        <w:top w:val="none" w:sz="0" w:space="0" w:color="auto"/>
        <w:left w:val="none" w:sz="0" w:space="0" w:color="auto"/>
        <w:bottom w:val="none" w:sz="0" w:space="0" w:color="auto"/>
        <w:right w:val="none" w:sz="0" w:space="0" w:color="auto"/>
      </w:divBdr>
      <w:divsChild>
        <w:div w:id="1864510127">
          <w:marLeft w:val="0"/>
          <w:marRight w:val="0"/>
          <w:marTop w:val="0"/>
          <w:marBottom w:val="0"/>
          <w:divBdr>
            <w:top w:val="none" w:sz="0" w:space="0" w:color="auto"/>
            <w:left w:val="none" w:sz="0" w:space="0" w:color="auto"/>
            <w:bottom w:val="none" w:sz="0" w:space="0" w:color="auto"/>
            <w:right w:val="none" w:sz="0" w:space="0" w:color="auto"/>
          </w:divBdr>
        </w:div>
        <w:div w:id="1864510212">
          <w:marLeft w:val="0"/>
          <w:marRight w:val="0"/>
          <w:marTop w:val="0"/>
          <w:marBottom w:val="0"/>
          <w:divBdr>
            <w:top w:val="none" w:sz="0" w:space="0" w:color="auto"/>
            <w:left w:val="none" w:sz="0" w:space="0" w:color="auto"/>
            <w:bottom w:val="none" w:sz="0" w:space="0" w:color="auto"/>
            <w:right w:val="none" w:sz="0" w:space="0" w:color="auto"/>
          </w:divBdr>
        </w:div>
      </w:divsChild>
    </w:div>
    <w:div w:id="1864510065">
      <w:marLeft w:val="0"/>
      <w:marRight w:val="0"/>
      <w:marTop w:val="0"/>
      <w:marBottom w:val="0"/>
      <w:divBdr>
        <w:top w:val="none" w:sz="0" w:space="0" w:color="auto"/>
        <w:left w:val="none" w:sz="0" w:space="0" w:color="auto"/>
        <w:bottom w:val="none" w:sz="0" w:space="0" w:color="auto"/>
        <w:right w:val="none" w:sz="0" w:space="0" w:color="auto"/>
      </w:divBdr>
      <w:divsChild>
        <w:div w:id="1864510042">
          <w:marLeft w:val="0"/>
          <w:marRight w:val="0"/>
          <w:marTop w:val="0"/>
          <w:marBottom w:val="0"/>
          <w:divBdr>
            <w:top w:val="none" w:sz="0" w:space="0" w:color="auto"/>
            <w:left w:val="none" w:sz="0" w:space="0" w:color="auto"/>
            <w:bottom w:val="none" w:sz="0" w:space="0" w:color="auto"/>
            <w:right w:val="none" w:sz="0" w:space="0" w:color="auto"/>
          </w:divBdr>
        </w:div>
        <w:div w:id="1864510217">
          <w:marLeft w:val="0"/>
          <w:marRight w:val="0"/>
          <w:marTop w:val="0"/>
          <w:marBottom w:val="0"/>
          <w:divBdr>
            <w:top w:val="none" w:sz="0" w:space="0" w:color="auto"/>
            <w:left w:val="none" w:sz="0" w:space="0" w:color="auto"/>
            <w:bottom w:val="none" w:sz="0" w:space="0" w:color="auto"/>
            <w:right w:val="none" w:sz="0" w:space="0" w:color="auto"/>
          </w:divBdr>
        </w:div>
      </w:divsChild>
    </w:div>
    <w:div w:id="1864510070">
      <w:marLeft w:val="0"/>
      <w:marRight w:val="0"/>
      <w:marTop w:val="0"/>
      <w:marBottom w:val="0"/>
      <w:divBdr>
        <w:top w:val="none" w:sz="0" w:space="0" w:color="auto"/>
        <w:left w:val="none" w:sz="0" w:space="0" w:color="auto"/>
        <w:bottom w:val="none" w:sz="0" w:space="0" w:color="auto"/>
        <w:right w:val="none" w:sz="0" w:space="0" w:color="auto"/>
      </w:divBdr>
      <w:divsChild>
        <w:div w:id="1864510085">
          <w:marLeft w:val="0"/>
          <w:marRight w:val="0"/>
          <w:marTop w:val="0"/>
          <w:marBottom w:val="0"/>
          <w:divBdr>
            <w:top w:val="none" w:sz="0" w:space="0" w:color="auto"/>
            <w:left w:val="none" w:sz="0" w:space="0" w:color="auto"/>
            <w:bottom w:val="none" w:sz="0" w:space="0" w:color="auto"/>
            <w:right w:val="none" w:sz="0" w:space="0" w:color="auto"/>
          </w:divBdr>
        </w:div>
        <w:div w:id="1864510179">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864510121">
          <w:marLeft w:val="0"/>
          <w:marRight w:val="0"/>
          <w:marTop w:val="0"/>
          <w:marBottom w:val="0"/>
          <w:divBdr>
            <w:top w:val="none" w:sz="0" w:space="0" w:color="auto"/>
            <w:left w:val="none" w:sz="0" w:space="0" w:color="auto"/>
            <w:bottom w:val="none" w:sz="0" w:space="0" w:color="auto"/>
            <w:right w:val="none" w:sz="0" w:space="0" w:color="auto"/>
          </w:divBdr>
        </w:div>
        <w:div w:id="1864510220">
          <w:marLeft w:val="0"/>
          <w:marRight w:val="0"/>
          <w:marTop w:val="0"/>
          <w:marBottom w:val="0"/>
          <w:divBdr>
            <w:top w:val="none" w:sz="0" w:space="0" w:color="auto"/>
            <w:left w:val="none" w:sz="0" w:space="0" w:color="auto"/>
            <w:bottom w:val="none" w:sz="0" w:space="0" w:color="auto"/>
            <w:right w:val="none" w:sz="0" w:space="0" w:color="auto"/>
          </w:divBdr>
        </w:div>
      </w:divsChild>
    </w:div>
    <w:div w:id="1864510078">
      <w:marLeft w:val="0"/>
      <w:marRight w:val="0"/>
      <w:marTop w:val="0"/>
      <w:marBottom w:val="0"/>
      <w:divBdr>
        <w:top w:val="none" w:sz="0" w:space="0" w:color="auto"/>
        <w:left w:val="none" w:sz="0" w:space="0" w:color="auto"/>
        <w:bottom w:val="none" w:sz="0" w:space="0" w:color="auto"/>
        <w:right w:val="none" w:sz="0" w:space="0" w:color="auto"/>
      </w:divBdr>
      <w:divsChild>
        <w:div w:id="1864510195">
          <w:marLeft w:val="0"/>
          <w:marRight w:val="0"/>
          <w:marTop w:val="0"/>
          <w:marBottom w:val="0"/>
          <w:divBdr>
            <w:top w:val="none" w:sz="0" w:space="0" w:color="auto"/>
            <w:left w:val="none" w:sz="0" w:space="0" w:color="auto"/>
            <w:bottom w:val="none" w:sz="0" w:space="0" w:color="auto"/>
            <w:right w:val="none" w:sz="0" w:space="0" w:color="auto"/>
          </w:divBdr>
        </w:div>
        <w:div w:id="1864510289">
          <w:marLeft w:val="0"/>
          <w:marRight w:val="0"/>
          <w:marTop w:val="0"/>
          <w:marBottom w:val="0"/>
          <w:divBdr>
            <w:top w:val="none" w:sz="0" w:space="0" w:color="auto"/>
            <w:left w:val="none" w:sz="0" w:space="0" w:color="auto"/>
            <w:bottom w:val="none" w:sz="0" w:space="0" w:color="auto"/>
            <w:right w:val="none" w:sz="0" w:space="0" w:color="auto"/>
          </w:divBdr>
        </w:div>
      </w:divsChild>
    </w:div>
    <w:div w:id="1864510094">
      <w:marLeft w:val="0"/>
      <w:marRight w:val="0"/>
      <w:marTop w:val="0"/>
      <w:marBottom w:val="0"/>
      <w:divBdr>
        <w:top w:val="none" w:sz="0" w:space="0" w:color="auto"/>
        <w:left w:val="none" w:sz="0" w:space="0" w:color="auto"/>
        <w:bottom w:val="none" w:sz="0" w:space="0" w:color="auto"/>
        <w:right w:val="none" w:sz="0" w:space="0" w:color="auto"/>
      </w:divBdr>
      <w:divsChild>
        <w:div w:id="1864510134">
          <w:marLeft w:val="0"/>
          <w:marRight w:val="0"/>
          <w:marTop w:val="0"/>
          <w:marBottom w:val="0"/>
          <w:divBdr>
            <w:top w:val="none" w:sz="0" w:space="0" w:color="auto"/>
            <w:left w:val="none" w:sz="0" w:space="0" w:color="auto"/>
            <w:bottom w:val="none" w:sz="0" w:space="0" w:color="auto"/>
            <w:right w:val="none" w:sz="0" w:space="0" w:color="auto"/>
          </w:divBdr>
        </w:div>
        <w:div w:id="1864510174">
          <w:marLeft w:val="0"/>
          <w:marRight w:val="0"/>
          <w:marTop w:val="0"/>
          <w:marBottom w:val="0"/>
          <w:divBdr>
            <w:top w:val="none" w:sz="0" w:space="0" w:color="auto"/>
            <w:left w:val="none" w:sz="0" w:space="0" w:color="auto"/>
            <w:bottom w:val="none" w:sz="0" w:space="0" w:color="auto"/>
            <w:right w:val="none" w:sz="0" w:space="0" w:color="auto"/>
          </w:divBdr>
        </w:div>
      </w:divsChild>
    </w:div>
    <w:div w:id="1864510106">
      <w:marLeft w:val="0"/>
      <w:marRight w:val="0"/>
      <w:marTop w:val="0"/>
      <w:marBottom w:val="0"/>
      <w:divBdr>
        <w:top w:val="none" w:sz="0" w:space="0" w:color="auto"/>
        <w:left w:val="none" w:sz="0" w:space="0" w:color="auto"/>
        <w:bottom w:val="none" w:sz="0" w:space="0" w:color="auto"/>
        <w:right w:val="none" w:sz="0" w:space="0" w:color="auto"/>
      </w:divBdr>
      <w:divsChild>
        <w:div w:id="1864510054">
          <w:marLeft w:val="0"/>
          <w:marRight w:val="0"/>
          <w:marTop w:val="0"/>
          <w:marBottom w:val="0"/>
          <w:divBdr>
            <w:top w:val="none" w:sz="0" w:space="0" w:color="auto"/>
            <w:left w:val="none" w:sz="0" w:space="0" w:color="auto"/>
            <w:bottom w:val="none" w:sz="0" w:space="0" w:color="auto"/>
            <w:right w:val="none" w:sz="0" w:space="0" w:color="auto"/>
          </w:divBdr>
        </w:div>
        <w:div w:id="1864510154">
          <w:marLeft w:val="0"/>
          <w:marRight w:val="0"/>
          <w:marTop w:val="0"/>
          <w:marBottom w:val="0"/>
          <w:divBdr>
            <w:top w:val="none" w:sz="0" w:space="0" w:color="auto"/>
            <w:left w:val="none" w:sz="0" w:space="0" w:color="auto"/>
            <w:bottom w:val="none" w:sz="0" w:space="0" w:color="auto"/>
            <w:right w:val="none" w:sz="0" w:space="0" w:color="auto"/>
          </w:divBdr>
        </w:div>
      </w:divsChild>
    </w:div>
    <w:div w:id="1864510111">
      <w:marLeft w:val="0"/>
      <w:marRight w:val="0"/>
      <w:marTop w:val="0"/>
      <w:marBottom w:val="0"/>
      <w:divBdr>
        <w:top w:val="none" w:sz="0" w:space="0" w:color="auto"/>
        <w:left w:val="none" w:sz="0" w:space="0" w:color="auto"/>
        <w:bottom w:val="none" w:sz="0" w:space="0" w:color="auto"/>
        <w:right w:val="none" w:sz="0" w:space="0" w:color="auto"/>
      </w:divBdr>
      <w:divsChild>
        <w:div w:id="1864510099">
          <w:marLeft w:val="0"/>
          <w:marRight w:val="0"/>
          <w:marTop w:val="0"/>
          <w:marBottom w:val="0"/>
          <w:divBdr>
            <w:top w:val="none" w:sz="0" w:space="0" w:color="auto"/>
            <w:left w:val="none" w:sz="0" w:space="0" w:color="auto"/>
            <w:bottom w:val="none" w:sz="0" w:space="0" w:color="auto"/>
            <w:right w:val="none" w:sz="0" w:space="0" w:color="auto"/>
          </w:divBdr>
        </w:div>
        <w:div w:id="1864510265">
          <w:marLeft w:val="0"/>
          <w:marRight w:val="0"/>
          <w:marTop w:val="0"/>
          <w:marBottom w:val="0"/>
          <w:divBdr>
            <w:top w:val="none" w:sz="0" w:space="0" w:color="auto"/>
            <w:left w:val="none" w:sz="0" w:space="0" w:color="auto"/>
            <w:bottom w:val="none" w:sz="0" w:space="0" w:color="auto"/>
            <w:right w:val="none" w:sz="0" w:space="0" w:color="auto"/>
          </w:divBdr>
        </w:div>
      </w:divsChild>
    </w:div>
    <w:div w:id="1864510116">
      <w:marLeft w:val="0"/>
      <w:marRight w:val="0"/>
      <w:marTop w:val="0"/>
      <w:marBottom w:val="0"/>
      <w:divBdr>
        <w:top w:val="none" w:sz="0" w:space="0" w:color="auto"/>
        <w:left w:val="none" w:sz="0" w:space="0" w:color="auto"/>
        <w:bottom w:val="none" w:sz="0" w:space="0" w:color="auto"/>
        <w:right w:val="none" w:sz="0" w:space="0" w:color="auto"/>
      </w:divBdr>
      <w:divsChild>
        <w:div w:id="1864510162">
          <w:marLeft w:val="0"/>
          <w:marRight w:val="0"/>
          <w:marTop w:val="0"/>
          <w:marBottom w:val="0"/>
          <w:divBdr>
            <w:top w:val="none" w:sz="0" w:space="0" w:color="auto"/>
            <w:left w:val="none" w:sz="0" w:space="0" w:color="auto"/>
            <w:bottom w:val="none" w:sz="0" w:space="0" w:color="auto"/>
            <w:right w:val="none" w:sz="0" w:space="0" w:color="auto"/>
          </w:divBdr>
        </w:div>
        <w:div w:id="1864510248">
          <w:marLeft w:val="0"/>
          <w:marRight w:val="0"/>
          <w:marTop w:val="0"/>
          <w:marBottom w:val="0"/>
          <w:divBdr>
            <w:top w:val="none" w:sz="0" w:space="0" w:color="auto"/>
            <w:left w:val="none" w:sz="0" w:space="0" w:color="auto"/>
            <w:bottom w:val="none" w:sz="0" w:space="0" w:color="auto"/>
            <w:right w:val="none" w:sz="0" w:space="0" w:color="auto"/>
          </w:divBdr>
        </w:div>
      </w:divsChild>
    </w:div>
    <w:div w:id="1864510118">
      <w:marLeft w:val="0"/>
      <w:marRight w:val="0"/>
      <w:marTop w:val="0"/>
      <w:marBottom w:val="0"/>
      <w:divBdr>
        <w:top w:val="none" w:sz="0" w:space="0" w:color="auto"/>
        <w:left w:val="none" w:sz="0" w:space="0" w:color="auto"/>
        <w:bottom w:val="none" w:sz="0" w:space="0" w:color="auto"/>
        <w:right w:val="none" w:sz="0" w:space="0" w:color="auto"/>
      </w:divBdr>
      <w:divsChild>
        <w:div w:id="1864510104">
          <w:marLeft w:val="0"/>
          <w:marRight w:val="0"/>
          <w:marTop w:val="0"/>
          <w:marBottom w:val="0"/>
          <w:divBdr>
            <w:top w:val="none" w:sz="0" w:space="0" w:color="auto"/>
            <w:left w:val="none" w:sz="0" w:space="0" w:color="auto"/>
            <w:bottom w:val="none" w:sz="0" w:space="0" w:color="auto"/>
            <w:right w:val="none" w:sz="0" w:space="0" w:color="auto"/>
          </w:divBdr>
        </w:div>
        <w:div w:id="1864510215">
          <w:marLeft w:val="0"/>
          <w:marRight w:val="0"/>
          <w:marTop w:val="0"/>
          <w:marBottom w:val="0"/>
          <w:divBdr>
            <w:top w:val="none" w:sz="0" w:space="0" w:color="auto"/>
            <w:left w:val="none" w:sz="0" w:space="0" w:color="auto"/>
            <w:bottom w:val="none" w:sz="0" w:space="0" w:color="auto"/>
            <w:right w:val="none" w:sz="0" w:space="0" w:color="auto"/>
          </w:divBdr>
        </w:div>
      </w:divsChild>
    </w:div>
    <w:div w:id="1864510123">
      <w:marLeft w:val="0"/>
      <w:marRight w:val="0"/>
      <w:marTop w:val="0"/>
      <w:marBottom w:val="0"/>
      <w:divBdr>
        <w:top w:val="none" w:sz="0" w:space="0" w:color="auto"/>
        <w:left w:val="none" w:sz="0" w:space="0" w:color="auto"/>
        <w:bottom w:val="none" w:sz="0" w:space="0" w:color="auto"/>
        <w:right w:val="none" w:sz="0" w:space="0" w:color="auto"/>
      </w:divBdr>
      <w:divsChild>
        <w:div w:id="1864510081">
          <w:marLeft w:val="0"/>
          <w:marRight w:val="0"/>
          <w:marTop w:val="0"/>
          <w:marBottom w:val="0"/>
          <w:divBdr>
            <w:top w:val="none" w:sz="0" w:space="0" w:color="auto"/>
            <w:left w:val="none" w:sz="0" w:space="0" w:color="auto"/>
            <w:bottom w:val="none" w:sz="0" w:space="0" w:color="auto"/>
            <w:right w:val="none" w:sz="0" w:space="0" w:color="auto"/>
          </w:divBdr>
        </w:div>
        <w:div w:id="1864510082">
          <w:marLeft w:val="0"/>
          <w:marRight w:val="0"/>
          <w:marTop w:val="0"/>
          <w:marBottom w:val="0"/>
          <w:divBdr>
            <w:top w:val="none" w:sz="0" w:space="0" w:color="auto"/>
            <w:left w:val="none" w:sz="0" w:space="0" w:color="auto"/>
            <w:bottom w:val="none" w:sz="0" w:space="0" w:color="auto"/>
            <w:right w:val="none" w:sz="0" w:space="0" w:color="auto"/>
          </w:divBdr>
        </w:div>
      </w:divsChild>
    </w:div>
    <w:div w:id="1864510128">
      <w:marLeft w:val="0"/>
      <w:marRight w:val="0"/>
      <w:marTop w:val="0"/>
      <w:marBottom w:val="0"/>
      <w:divBdr>
        <w:top w:val="none" w:sz="0" w:space="0" w:color="auto"/>
        <w:left w:val="none" w:sz="0" w:space="0" w:color="auto"/>
        <w:bottom w:val="none" w:sz="0" w:space="0" w:color="auto"/>
        <w:right w:val="none" w:sz="0" w:space="0" w:color="auto"/>
      </w:divBdr>
      <w:divsChild>
        <w:div w:id="1864510091">
          <w:marLeft w:val="0"/>
          <w:marRight w:val="0"/>
          <w:marTop w:val="0"/>
          <w:marBottom w:val="0"/>
          <w:divBdr>
            <w:top w:val="none" w:sz="0" w:space="0" w:color="auto"/>
            <w:left w:val="none" w:sz="0" w:space="0" w:color="auto"/>
            <w:bottom w:val="none" w:sz="0" w:space="0" w:color="auto"/>
            <w:right w:val="none" w:sz="0" w:space="0" w:color="auto"/>
          </w:divBdr>
        </w:div>
        <w:div w:id="1864510138">
          <w:marLeft w:val="0"/>
          <w:marRight w:val="0"/>
          <w:marTop w:val="0"/>
          <w:marBottom w:val="0"/>
          <w:divBdr>
            <w:top w:val="none" w:sz="0" w:space="0" w:color="auto"/>
            <w:left w:val="none" w:sz="0" w:space="0" w:color="auto"/>
            <w:bottom w:val="none" w:sz="0" w:space="0" w:color="auto"/>
            <w:right w:val="none" w:sz="0" w:space="0" w:color="auto"/>
          </w:divBdr>
        </w:div>
      </w:divsChild>
    </w:div>
    <w:div w:id="1864510136">
      <w:marLeft w:val="0"/>
      <w:marRight w:val="0"/>
      <w:marTop w:val="0"/>
      <w:marBottom w:val="0"/>
      <w:divBdr>
        <w:top w:val="none" w:sz="0" w:space="0" w:color="auto"/>
        <w:left w:val="none" w:sz="0" w:space="0" w:color="auto"/>
        <w:bottom w:val="none" w:sz="0" w:space="0" w:color="auto"/>
        <w:right w:val="none" w:sz="0" w:space="0" w:color="auto"/>
      </w:divBdr>
      <w:divsChild>
        <w:div w:id="1864510188">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sChild>
    </w:div>
    <w:div w:id="1864510137">
      <w:marLeft w:val="0"/>
      <w:marRight w:val="0"/>
      <w:marTop w:val="0"/>
      <w:marBottom w:val="0"/>
      <w:divBdr>
        <w:top w:val="none" w:sz="0" w:space="0" w:color="auto"/>
        <w:left w:val="none" w:sz="0" w:space="0" w:color="auto"/>
        <w:bottom w:val="none" w:sz="0" w:space="0" w:color="auto"/>
        <w:right w:val="none" w:sz="0" w:space="0" w:color="auto"/>
      </w:divBdr>
      <w:divsChild>
        <w:div w:id="1864510092">
          <w:marLeft w:val="0"/>
          <w:marRight w:val="0"/>
          <w:marTop w:val="0"/>
          <w:marBottom w:val="0"/>
          <w:divBdr>
            <w:top w:val="none" w:sz="0" w:space="0" w:color="auto"/>
            <w:left w:val="none" w:sz="0" w:space="0" w:color="auto"/>
            <w:bottom w:val="none" w:sz="0" w:space="0" w:color="auto"/>
            <w:right w:val="none" w:sz="0" w:space="0" w:color="auto"/>
          </w:divBdr>
        </w:div>
        <w:div w:id="1864510278">
          <w:marLeft w:val="0"/>
          <w:marRight w:val="0"/>
          <w:marTop w:val="0"/>
          <w:marBottom w:val="0"/>
          <w:divBdr>
            <w:top w:val="none" w:sz="0" w:space="0" w:color="auto"/>
            <w:left w:val="none" w:sz="0" w:space="0" w:color="auto"/>
            <w:bottom w:val="none" w:sz="0" w:space="0" w:color="auto"/>
            <w:right w:val="none" w:sz="0" w:space="0" w:color="auto"/>
          </w:divBdr>
        </w:div>
      </w:divsChild>
    </w:div>
    <w:div w:id="1864510149">
      <w:marLeft w:val="0"/>
      <w:marRight w:val="0"/>
      <w:marTop w:val="0"/>
      <w:marBottom w:val="0"/>
      <w:divBdr>
        <w:top w:val="none" w:sz="0" w:space="0" w:color="auto"/>
        <w:left w:val="none" w:sz="0" w:space="0" w:color="auto"/>
        <w:bottom w:val="none" w:sz="0" w:space="0" w:color="auto"/>
        <w:right w:val="none" w:sz="0" w:space="0" w:color="auto"/>
      </w:divBdr>
      <w:divsChild>
        <w:div w:id="1864510178">
          <w:marLeft w:val="0"/>
          <w:marRight w:val="0"/>
          <w:marTop w:val="0"/>
          <w:marBottom w:val="0"/>
          <w:divBdr>
            <w:top w:val="none" w:sz="0" w:space="0" w:color="auto"/>
            <w:left w:val="none" w:sz="0" w:space="0" w:color="auto"/>
            <w:bottom w:val="none" w:sz="0" w:space="0" w:color="auto"/>
            <w:right w:val="none" w:sz="0" w:space="0" w:color="auto"/>
          </w:divBdr>
        </w:div>
        <w:div w:id="1864510207">
          <w:marLeft w:val="0"/>
          <w:marRight w:val="0"/>
          <w:marTop w:val="0"/>
          <w:marBottom w:val="0"/>
          <w:divBdr>
            <w:top w:val="none" w:sz="0" w:space="0" w:color="auto"/>
            <w:left w:val="none" w:sz="0" w:space="0" w:color="auto"/>
            <w:bottom w:val="none" w:sz="0" w:space="0" w:color="auto"/>
            <w:right w:val="none" w:sz="0" w:space="0" w:color="auto"/>
          </w:divBdr>
        </w:div>
      </w:divsChild>
    </w:div>
    <w:div w:id="1864510159">
      <w:marLeft w:val="0"/>
      <w:marRight w:val="0"/>
      <w:marTop w:val="0"/>
      <w:marBottom w:val="0"/>
      <w:divBdr>
        <w:top w:val="none" w:sz="0" w:space="0" w:color="auto"/>
        <w:left w:val="none" w:sz="0" w:space="0" w:color="auto"/>
        <w:bottom w:val="none" w:sz="0" w:space="0" w:color="auto"/>
        <w:right w:val="none" w:sz="0" w:space="0" w:color="auto"/>
      </w:divBdr>
      <w:divsChild>
        <w:div w:id="1864510132">
          <w:marLeft w:val="0"/>
          <w:marRight w:val="0"/>
          <w:marTop w:val="0"/>
          <w:marBottom w:val="0"/>
          <w:divBdr>
            <w:top w:val="none" w:sz="0" w:space="0" w:color="auto"/>
            <w:left w:val="none" w:sz="0" w:space="0" w:color="auto"/>
            <w:bottom w:val="none" w:sz="0" w:space="0" w:color="auto"/>
            <w:right w:val="none" w:sz="0" w:space="0" w:color="auto"/>
          </w:divBdr>
        </w:div>
        <w:div w:id="1864510219">
          <w:marLeft w:val="0"/>
          <w:marRight w:val="0"/>
          <w:marTop w:val="0"/>
          <w:marBottom w:val="0"/>
          <w:divBdr>
            <w:top w:val="none" w:sz="0" w:space="0" w:color="auto"/>
            <w:left w:val="none" w:sz="0" w:space="0" w:color="auto"/>
            <w:bottom w:val="none" w:sz="0" w:space="0" w:color="auto"/>
            <w:right w:val="none" w:sz="0" w:space="0" w:color="auto"/>
          </w:divBdr>
        </w:div>
      </w:divsChild>
    </w:div>
    <w:div w:id="1864510168">
      <w:marLeft w:val="0"/>
      <w:marRight w:val="0"/>
      <w:marTop w:val="0"/>
      <w:marBottom w:val="0"/>
      <w:divBdr>
        <w:top w:val="none" w:sz="0" w:space="0" w:color="auto"/>
        <w:left w:val="none" w:sz="0" w:space="0" w:color="auto"/>
        <w:bottom w:val="none" w:sz="0" w:space="0" w:color="auto"/>
        <w:right w:val="none" w:sz="0" w:space="0" w:color="auto"/>
      </w:divBdr>
      <w:divsChild>
        <w:div w:id="1864510051">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sChild>
    </w:div>
    <w:div w:id="1864510173">
      <w:marLeft w:val="0"/>
      <w:marRight w:val="0"/>
      <w:marTop w:val="0"/>
      <w:marBottom w:val="0"/>
      <w:divBdr>
        <w:top w:val="none" w:sz="0" w:space="0" w:color="auto"/>
        <w:left w:val="none" w:sz="0" w:space="0" w:color="auto"/>
        <w:bottom w:val="none" w:sz="0" w:space="0" w:color="auto"/>
        <w:right w:val="none" w:sz="0" w:space="0" w:color="auto"/>
      </w:divBdr>
      <w:divsChild>
        <w:div w:id="1864510073">
          <w:marLeft w:val="0"/>
          <w:marRight w:val="0"/>
          <w:marTop w:val="0"/>
          <w:marBottom w:val="0"/>
          <w:divBdr>
            <w:top w:val="none" w:sz="0" w:space="0" w:color="auto"/>
            <w:left w:val="none" w:sz="0" w:space="0" w:color="auto"/>
            <w:bottom w:val="none" w:sz="0" w:space="0" w:color="auto"/>
            <w:right w:val="none" w:sz="0" w:space="0" w:color="auto"/>
          </w:divBdr>
        </w:div>
        <w:div w:id="1864510105">
          <w:marLeft w:val="0"/>
          <w:marRight w:val="0"/>
          <w:marTop w:val="0"/>
          <w:marBottom w:val="0"/>
          <w:divBdr>
            <w:top w:val="none" w:sz="0" w:space="0" w:color="auto"/>
            <w:left w:val="none" w:sz="0" w:space="0" w:color="auto"/>
            <w:bottom w:val="none" w:sz="0" w:space="0" w:color="auto"/>
            <w:right w:val="none" w:sz="0" w:space="0" w:color="auto"/>
          </w:divBdr>
        </w:div>
      </w:divsChild>
    </w:div>
    <w:div w:id="1864510182">
      <w:marLeft w:val="0"/>
      <w:marRight w:val="0"/>
      <w:marTop w:val="0"/>
      <w:marBottom w:val="0"/>
      <w:divBdr>
        <w:top w:val="none" w:sz="0" w:space="0" w:color="auto"/>
        <w:left w:val="none" w:sz="0" w:space="0" w:color="auto"/>
        <w:bottom w:val="none" w:sz="0" w:space="0" w:color="auto"/>
        <w:right w:val="none" w:sz="0" w:space="0" w:color="auto"/>
      </w:divBdr>
      <w:divsChild>
        <w:div w:id="1864510216">
          <w:marLeft w:val="0"/>
          <w:marRight w:val="0"/>
          <w:marTop w:val="0"/>
          <w:marBottom w:val="0"/>
          <w:divBdr>
            <w:top w:val="none" w:sz="0" w:space="0" w:color="auto"/>
            <w:left w:val="none" w:sz="0" w:space="0" w:color="auto"/>
            <w:bottom w:val="none" w:sz="0" w:space="0" w:color="auto"/>
            <w:right w:val="none" w:sz="0" w:space="0" w:color="auto"/>
          </w:divBdr>
        </w:div>
        <w:div w:id="1864510271">
          <w:marLeft w:val="0"/>
          <w:marRight w:val="0"/>
          <w:marTop w:val="0"/>
          <w:marBottom w:val="0"/>
          <w:divBdr>
            <w:top w:val="none" w:sz="0" w:space="0" w:color="auto"/>
            <w:left w:val="none" w:sz="0" w:space="0" w:color="auto"/>
            <w:bottom w:val="none" w:sz="0" w:space="0" w:color="auto"/>
            <w:right w:val="none" w:sz="0" w:space="0" w:color="auto"/>
          </w:divBdr>
        </w:div>
      </w:divsChild>
    </w:div>
    <w:div w:id="1864510185">
      <w:marLeft w:val="0"/>
      <w:marRight w:val="0"/>
      <w:marTop w:val="0"/>
      <w:marBottom w:val="0"/>
      <w:divBdr>
        <w:top w:val="none" w:sz="0" w:space="0" w:color="auto"/>
        <w:left w:val="none" w:sz="0" w:space="0" w:color="auto"/>
        <w:bottom w:val="none" w:sz="0" w:space="0" w:color="auto"/>
        <w:right w:val="none" w:sz="0" w:space="0" w:color="auto"/>
      </w:divBdr>
      <w:divsChild>
        <w:div w:id="1864510211">
          <w:marLeft w:val="0"/>
          <w:marRight w:val="0"/>
          <w:marTop w:val="0"/>
          <w:marBottom w:val="0"/>
          <w:divBdr>
            <w:top w:val="none" w:sz="0" w:space="0" w:color="auto"/>
            <w:left w:val="none" w:sz="0" w:space="0" w:color="auto"/>
            <w:bottom w:val="none" w:sz="0" w:space="0" w:color="auto"/>
            <w:right w:val="none" w:sz="0" w:space="0" w:color="auto"/>
          </w:divBdr>
        </w:div>
        <w:div w:id="1864510297">
          <w:marLeft w:val="0"/>
          <w:marRight w:val="0"/>
          <w:marTop w:val="0"/>
          <w:marBottom w:val="0"/>
          <w:divBdr>
            <w:top w:val="none" w:sz="0" w:space="0" w:color="auto"/>
            <w:left w:val="none" w:sz="0" w:space="0" w:color="auto"/>
            <w:bottom w:val="none" w:sz="0" w:space="0" w:color="auto"/>
            <w:right w:val="none" w:sz="0" w:space="0" w:color="auto"/>
          </w:divBdr>
        </w:div>
      </w:divsChild>
    </w:div>
    <w:div w:id="1864510186">
      <w:marLeft w:val="0"/>
      <w:marRight w:val="0"/>
      <w:marTop w:val="0"/>
      <w:marBottom w:val="0"/>
      <w:divBdr>
        <w:top w:val="none" w:sz="0" w:space="0" w:color="auto"/>
        <w:left w:val="none" w:sz="0" w:space="0" w:color="auto"/>
        <w:bottom w:val="none" w:sz="0" w:space="0" w:color="auto"/>
        <w:right w:val="none" w:sz="0" w:space="0" w:color="auto"/>
      </w:divBdr>
      <w:divsChild>
        <w:div w:id="1864510119">
          <w:marLeft w:val="0"/>
          <w:marRight w:val="0"/>
          <w:marTop w:val="0"/>
          <w:marBottom w:val="0"/>
          <w:divBdr>
            <w:top w:val="none" w:sz="0" w:space="0" w:color="auto"/>
            <w:left w:val="none" w:sz="0" w:space="0" w:color="auto"/>
            <w:bottom w:val="none" w:sz="0" w:space="0" w:color="auto"/>
            <w:right w:val="none" w:sz="0" w:space="0" w:color="auto"/>
          </w:divBdr>
        </w:div>
        <w:div w:id="1864510288">
          <w:marLeft w:val="0"/>
          <w:marRight w:val="0"/>
          <w:marTop w:val="0"/>
          <w:marBottom w:val="0"/>
          <w:divBdr>
            <w:top w:val="none" w:sz="0" w:space="0" w:color="auto"/>
            <w:left w:val="none" w:sz="0" w:space="0" w:color="auto"/>
            <w:bottom w:val="none" w:sz="0" w:space="0" w:color="auto"/>
            <w:right w:val="none" w:sz="0" w:space="0" w:color="auto"/>
          </w:divBdr>
        </w:div>
      </w:divsChild>
    </w:div>
    <w:div w:id="1864510196">
      <w:marLeft w:val="0"/>
      <w:marRight w:val="0"/>
      <w:marTop w:val="0"/>
      <w:marBottom w:val="0"/>
      <w:divBdr>
        <w:top w:val="none" w:sz="0" w:space="0" w:color="auto"/>
        <w:left w:val="none" w:sz="0" w:space="0" w:color="auto"/>
        <w:bottom w:val="none" w:sz="0" w:space="0" w:color="auto"/>
        <w:right w:val="none" w:sz="0" w:space="0" w:color="auto"/>
      </w:divBdr>
      <w:divsChild>
        <w:div w:id="1864510088">
          <w:marLeft w:val="0"/>
          <w:marRight w:val="0"/>
          <w:marTop w:val="0"/>
          <w:marBottom w:val="0"/>
          <w:divBdr>
            <w:top w:val="none" w:sz="0" w:space="0" w:color="auto"/>
            <w:left w:val="none" w:sz="0" w:space="0" w:color="auto"/>
            <w:bottom w:val="none" w:sz="0" w:space="0" w:color="auto"/>
            <w:right w:val="none" w:sz="0" w:space="0" w:color="auto"/>
          </w:divBdr>
        </w:div>
        <w:div w:id="1864510144">
          <w:marLeft w:val="0"/>
          <w:marRight w:val="0"/>
          <w:marTop w:val="0"/>
          <w:marBottom w:val="0"/>
          <w:divBdr>
            <w:top w:val="none" w:sz="0" w:space="0" w:color="auto"/>
            <w:left w:val="none" w:sz="0" w:space="0" w:color="auto"/>
            <w:bottom w:val="none" w:sz="0" w:space="0" w:color="auto"/>
            <w:right w:val="none" w:sz="0" w:space="0" w:color="auto"/>
          </w:divBdr>
        </w:div>
      </w:divsChild>
    </w:div>
    <w:div w:id="1864510198">
      <w:marLeft w:val="0"/>
      <w:marRight w:val="0"/>
      <w:marTop w:val="0"/>
      <w:marBottom w:val="0"/>
      <w:divBdr>
        <w:top w:val="none" w:sz="0" w:space="0" w:color="auto"/>
        <w:left w:val="none" w:sz="0" w:space="0" w:color="auto"/>
        <w:bottom w:val="none" w:sz="0" w:space="0" w:color="auto"/>
        <w:right w:val="none" w:sz="0" w:space="0" w:color="auto"/>
      </w:divBdr>
      <w:divsChild>
        <w:div w:id="1864510110">
          <w:marLeft w:val="0"/>
          <w:marRight w:val="0"/>
          <w:marTop w:val="0"/>
          <w:marBottom w:val="0"/>
          <w:divBdr>
            <w:top w:val="none" w:sz="0" w:space="0" w:color="auto"/>
            <w:left w:val="none" w:sz="0" w:space="0" w:color="auto"/>
            <w:bottom w:val="none" w:sz="0" w:space="0" w:color="auto"/>
            <w:right w:val="none" w:sz="0" w:space="0" w:color="auto"/>
          </w:divBdr>
        </w:div>
        <w:div w:id="1864510224">
          <w:marLeft w:val="0"/>
          <w:marRight w:val="0"/>
          <w:marTop w:val="0"/>
          <w:marBottom w:val="0"/>
          <w:divBdr>
            <w:top w:val="none" w:sz="0" w:space="0" w:color="auto"/>
            <w:left w:val="none" w:sz="0" w:space="0" w:color="auto"/>
            <w:bottom w:val="none" w:sz="0" w:space="0" w:color="auto"/>
            <w:right w:val="none" w:sz="0" w:space="0" w:color="auto"/>
          </w:divBdr>
        </w:div>
      </w:divsChild>
    </w:div>
    <w:div w:id="1864510199">
      <w:marLeft w:val="0"/>
      <w:marRight w:val="0"/>
      <w:marTop w:val="0"/>
      <w:marBottom w:val="0"/>
      <w:divBdr>
        <w:top w:val="none" w:sz="0" w:space="0" w:color="auto"/>
        <w:left w:val="none" w:sz="0" w:space="0" w:color="auto"/>
        <w:bottom w:val="none" w:sz="0" w:space="0" w:color="auto"/>
        <w:right w:val="none" w:sz="0" w:space="0" w:color="auto"/>
      </w:divBdr>
      <w:divsChild>
        <w:div w:id="1864510164">
          <w:marLeft w:val="0"/>
          <w:marRight w:val="0"/>
          <w:marTop w:val="0"/>
          <w:marBottom w:val="0"/>
          <w:divBdr>
            <w:top w:val="none" w:sz="0" w:space="0" w:color="auto"/>
            <w:left w:val="none" w:sz="0" w:space="0" w:color="auto"/>
            <w:bottom w:val="none" w:sz="0" w:space="0" w:color="auto"/>
            <w:right w:val="none" w:sz="0" w:space="0" w:color="auto"/>
          </w:divBdr>
        </w:div>
        <w:div w:id="1864510255">
          <w:marLeft w:val="0"/>
          <w:marRight w:val="0"/>
          <w:marTop w:val="0"/>
          <w:marBottom w:val="0"/>
          <w:divBdr>
            <w:top w:val="none" w:sz="0" w:space="0" w:color="auto"/>
            <w:left w:val="none" w:sz="0" w:space="0" w:color="auto"/>
            <w:bottom w:val="none" w:sz="0" w:space="0" w:color="auto"/>
            <w:right w:val="none" w:sz="0" w:space="0" w:color="auto"/>
          </w:divBdr>
        </w:div>
      </w:divsChild>
    </w:div>
    <w:div w:id="1864510202">
      <w:marLeft w:val="0"/>
      <w:marRight w:val="0"/>
      <w:marTop w:val="0"/>
      <w:marBottom w:val="0"/>
      <w:divBdr>
        <w:top w:val="none" w:sz="0" w:space="0" w:color="auto"/>
        <w:left w:val="none" w:sz="0" w:space="0" w:color="auto"/>
        <w:bottom w:val="none" w:sz="0" w:space="0" w:color="auto"/>
        <w:right w:val="none" w:sz="0" w:space="0" w:color="auto"/>
      </w:divBdr>
      <w:divsChild>
        <w:div w:id="1864510172">
          <w:marLeft w:val="0"/>
          <w:marRight w:val="0"/>
          <w:marTop w:val="0"/>
          <w:marBottom w:val="0"/>
          <w:divBdr>
            <w:top w:val="none" w:sz="0" w:space="0" w:color="auto"/>
            <w:left w:val="none" w:sz="0" w:space="0" w:color="auto"/>
            <w:bottom w:val="none" w:sz="0" w:space="0" w:color="auto"/>
            <w:right w:val="none" w:sz="0" w:space="0" w:color="auto"/>
          </w:divBdr>
        </w:div>
        <w:div w:id="1864510280">
          <w:marLeft w:val="0"/>
          <w:marRight w:val="0"/>
          <w:marTop w:val="0"/>
          <w:marBottom w:val="0"/>
          <w:divBdr>
            <w:top w:val="none" w:sz="0" w:space="0" w:color="auto"/>
            <w:left w:val="none" w:sz="0" w:space="0" w:color="auto"/>
            <w:bottom w:val="none" w:sz="0" w:space="0" w:color="auto"/>
            <w:right w:val="none" w:sz="0" w:space="0" w:color="auto"/>
          </w:divBdr>
        </w:div>
      </w:divsChild>
    </w:div>
    <w:div w:id="1864510205">
      <w:marLeft w:val="0"/>
      <w:marRight w:val="0"/>
      <w:marTop w:val="0"/>
      <w:marBottom w:val="0"/>
      <w:divBdr>
        <w:top w:val="none" w:sz="0" w:space="0" w:color="auto"/>
        <w:left w:val="none" w:sz="0" w:space="0" w:color="auto"/>
        <w:bottom w:val="none" w:sz="0" w:space="0" w:color="auto"/>
        <w:right w:val="none" w:sz="0" w:space="0" w:color="auto"/>
      </w:divBdr>
      <w:divsChild>
        <w:div w:id="1864510156">
          <w:marLeft w:val="0"/>
          <w:marRight w:val="0"/>
          <w:marTop w:val="0"/>
          <w:marBottom w:val="0"/>
          <w:divBdr>
            <w:top w:val="none" w:sz="0" w:space="0" w:color="auto"/>
            <w:left w:val="none" w:sz="0" w:space="0" w:color="auto"/>
            <w:bottom w:val="none" w:sz="0" w:space="0" w:color="auto"/>
            <w:right w:val="none" w:sz="0" w:space="0" w:color="auto"/>
          </w:divBdr>
        </w:div>
        <w:div w:id="1864510232">
          <w:marLeft w:val="0"/>
          <w:marRight w:val="0"/>
          <w:marTop w:val="0"/>
          <w:marBottom w:val="0"/>
          <w:divBdr>
            <w:top w:val="none" w:sz="0" w:space="0" w:color="auto"/>
            <w:left w:val="none" w:sz="0" w:space="0" w:color="auto"/>
            <w:bottom w:val="none" w:sz="0" w:space="0" w:color="auto"/>
            <w:right w:val="none" w:sz="0" w:space="0" w:color="auto"/>
          </w:divBdr>
        </w:div>
      </w:divsChild>
    </w:div>
    <w:div w:id="1864510208">
      <w:marLeft w:val="0"/>
      <w:marRight w:val="0"/>
      <w:marTop w:val="0"/>
      <w:marBottom w:val="0"/>
      <w:divBdr>
        <w:top w:val="none" w:sz="0" w:space="0" w:color="auto"/>
        <w:left w:val="none" w:sz="0" w:space="0" w:color="auto"/>
        <w:bottom w:val="none" w:sz="0" w:space="0" w:color="auto"/>
        <w:right w:val="none" w:sz="0" w:space="0" w:color="auto"/>
      </w:divBdr>
      <w:divsChild>
        <w:div w:id="1864510043">
          <w:marLeft w:val="0"/>
          <w:marRight w:val="0"/>
          <w:marTop w:val="0"/>
          <w:marBottom w:val="0"/>
          <w:divBdr>
            <w:top w:val="none" w:sz="0" w:space="0" w:color="auto"/>
            <w:left w:val="none" w:sz="0" w:space="0" w:color="auto"/>
            <w:bottom w:val="none" w:sz="0" w:space="0" w:color="auto"/>
            <w:right w:val="none" w:sz="0" w:space="0" w:color="auto"/>
          </w:divBdr>
        </w:div>
        <w:div w:id="1864510044">
          <w:marLeft w:val="0"/>
          <w:marRight w:val="0"/>
          <w:marTop w:val="0"/>
          <w:marBottom w:val="0"/>
          <w:divBdr>
            <w:top w:val="none" w:sz="0" w:space="0" w:color="auto"/>
            <w:left w:val="none" w:sz="0" w:space="0" w:color="auto"/>
            <w:bottom w:val="none" w:sz="0" w:space="0" w:color="auto"/>
            <w:right w:val="none" w:sz="0" w:space="0" w:color="auto"/>
          </w:divBdr>
          <w:divsChild>
            <w:div w:id="1864510046">
              <w:marLeft w:val="0"/>
              <w:marRight w:val="0"/>
              <w:marTop w:val="0"/>
              <w:marBottom w:val="0"/>
              <w:divBdr>
                <w:top w:val="none" w:sz="0" w:space="0" w:color="auto"/>
                <w:left w:val="none" w:sz="0" w:space="0" w:color="auto"/>
                <w:bottom w:val="none" w:sz="0" w:space="0" w:color="auto"/>
                <w:right w:val="none" w:sz="0" w:space="0" w:color="auto"/>
              </w:divBdr>
            </w:div>
            <w:div w:id="1864510131">
              <w:marLeft w:val="0"/>
              <w:marRight w:val="0"/>
              <w:marTop w:val="0"/>
              <w:marBottom w:val="0"/>
              <w:divBdr>
                <w:top w:val="none" w:sz="0" w:space="0" w:color="auto"/>
                <w:left w:val="none" w:sz="0" w:space="0" w:color="auto"/>
                <w:bottom w:val="none" w:sz="0" w:space="0" w:color="auto"/>
                <w:right w:val="none" w:sz="0" w:space="0" w:color="auto"/>
              </w:divBdr>
            </w:div>
            <w:div w:id="186451026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49">
          <w:marLeft w:val="0"/>
          <w:marRight w:val="0"/>
          <w:marTop w:val="0"/>
          <w:marBottom w:val="0"/>
          <w:divBdr>
            <w:top w:val="none" w:sz="0" w:space="0" w:color="auto"/>
            <w:left w:val="none" w:sz="0" w:space="0" w:color="auto"/>
            <w:bottom w:val="none" w:sz="0" w:space="0" w:color="auto"/>
            <w:right w:val="none" w:sz="0" w:space="0" w:color="auto"/>
          </w:divBdr>
        </w:div>
        <w:div w:id="1864510058">
          <w:marLeft w:val="0"/>
          <w:marRight w:val="0"/>
          <w:marTop w:val="0"/>
          <w:marBottom w:val="0"/>
          <w:divBdr>
            <w:top w:val="none" w:sz="0" w:space="0" w:color="auto"/>
            <w:left w:val="none" w:sz="0" w:space="0" w:color="auto"/>
            <w:bottom w:val="none" w:sz="0" w:space="0" w:color="auto"/>
            <w:right w:val="none" w:sz="0" w:space="0" w:color="auto"/>
          </w:divBdr>
          <w:divsChild>
            <w:div w:id="1864510157">
              <w:marLeft w:val="0"/>
              <w:marRight w:val="0"/>
              <w:marTop w:val="0"/>
              <w:marBottom w:val="0"/>
              <w:divBdr>
                <w:top w:val="none" w:sz="0" w:space="0" w:color="auto"/>
                <w:left w:val="none" w:sz="0" w:space="0" w:color="auto"/>
                <w:bottom w:val="none" w:sz="0" w:space="0" w:color="auto"/>
                <w:right w:val="none" w:sz="0" w:space="0" w:color="auto"/>
              </w:divBdr>
            </w:div>
            <w:div w:id="1864510193">
              <w:marLeft w:val="0"/>
              <w:marRight w:val="0"/>
              <w:marTop w:val="0"/>
              <w:marBottom w:val="0"/>
              <w:divBdr>
                <w:top w:val="none" w:sz="0" w:space="0" w:color="auto"/>
                <w:left w:val="none" w:sz="0" w:space="0" w:color="auto"/>
                <w:bottom w:val="single" w:sz="12" w:space="0" w:color="000000"/>
                <w:right w:val="none" w:sz="0" w:space="0" w:color="auto"/>
              </w:divBdr>
            </w:div>
            <w:div w:id="1864510267">
              <w:marLeft w:val="0"/>
              <w:marRight w:val="0"/>
              <w:marTop w:val="0"/>
              <w:marBottom w:val="0"/>
              <w:divBdr>
                <w:top w:val="none" w:sz="0" w:space="0" w:color="auto"/>
                <w:left w:val="none" w:sz="0" w:space="0" w:color="auto"/>
                <w:bottom w:val="none" w:sz="0" w:space="0" w:color="auto"/>
                <w:right w:val="none" w:sz="0" w:space="0" w:color="auto"/>
              </w:divBdr>
            </w:div>
          </w:divsChild>
        </w:div>
        <w:div w:id="1864510059">
          <w:marLeft w:val="0"/>
          <w:marRight w:val="0"/>
          <w:marTop w:val="0"/>
          <w:marBottom w:val="0"/>
          <w:divBdr>
            <w:top w:val="none" w:sz="0" w:space="0" w:color="auto"/>
            <w:left w:val="none" w:sz="0" w:space="0" w:color="auto"/>
            <w:bottom w:val="none" w:sz="0" w:space="0" w:color="auto"/>
            <w:right w:val="none" w:sz="0" w:space="0" w:color="auto"/>
          </w:divBdr>
        </w:div>
        <w:div w:id="1864510063">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864510068">
          <w:marLeft w:val="0"/>
          <w:marRight w:val="0"/>
          <w:marTop w:val="0"/>
          <w:marBottom w:val="0"/>
          <w:divBdr>
            <w:top w:val="none" w:sz="0" w:space="0" w:color="auto"/>
            <w:left w:val="none" w:sz="0" w:space="0" w:color="auto"/>
            <w:bottom w:val="none" w:sz="0" w:space="0" w:color="auto"/>
            <w:right w:val="none" w:sz="0" w:space="0" w:color="auto"/>
          </w:divBdr>
          <w:divsChild>
            <w:div w:id="1864510071">
              <w:marLeft w:val="0"/>
              <w:marRight w:val="0"/>
              <w:marTop w:val="0"/>
              <w:marBottom w:val="0"/>
              <w:divBdr>
                <w:top w:val="none" w:sz="0" w:space="0" w:color="auto"/>
                <w:left w:val="none" w:sz="0" w:space="0" w:color="auto"/>
                <w:bottom w:val="none" w:sz="0" w:space="0" w:color="auto"/>
                <w:right w:val="none" w:sz="0" w:space="0" w:color="auto"/>
              </w:divBdr>
            </w:div>
            <w:div w:id="1864510286">
              <w:marLeft w:val="0"/>
              <w:marRight w:val="0"/>
              <w:marTop w:val="0"/>
              <w:marBottom w:val="0"/>
              <w:divBdr>
                <w:top w:val="none" w:sz="0" w:space="0" w:color="auto"/>
                <w:left w:val="none" w:sz="0" w:space="0" w:color="auto"/>
                <w:bottom w:val="none" w:sz="0" w:space="0" w:color="auto"/>
                <w:right w:val="none" w:sz="0" w:space="0" w:color="auto"/>
              </w:divBdr>
            </w:div>
          </w:divsChild>
        </w:div>
        <w:div w:id="1864510069">
          <w:marLeft w:val="0"/>
          <w:marRight w:val="0"/>
          <w:marTop w:val="0"/>
          <w:marBottom w:val="0"/>
          <w:divBdr>
            <w:top w:val="none" w:sz="0" w:space="0" w:color="auto"/>
            <w:left w:val="none" w:sz="0" w:space="0" w:color="auto"/>
            <w:bottom w:val="none" w:sz="0" w:space="0" w:color="auto"/>
            <w:right w:val="none" w:sz="0" w:space="0" w:color="auto"/>
          </w:divBdr>
          <w:divsChild>
            <w:div w:id="1864510067">
              <w:marLeft w:val="0"/>
              <w:marRight w:val="0"/>
              <w:marTop w:val="0"/>
              <w:marBottom w:val="0"/>
              <w:divBdr>
                <w:top w:val="none" w:sz="0" w:space="0" w:color="auto"/>
                <w:left w:val="none" w:sz="0" w:space="0" w:color="auto"/>
                <w:bottom w:val="none" w:sz="0" w:space="0" w:color="auto"/>
                <w:right w:val="none" w:sz="0" w:space="0" w:color="auto"/>
              </w:divBdr>
            </w:div>
            <w:div w:id="1864510223">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2">
          <w:marLeft w:val="0"/>
          <w:marRight w:val="0"/>
          <w:marTop w:val="0"/>
          <w:marBottom w:val="0"/>
          <w:divBdr>
            <w:top w:val="none" w:sz="0" w:space="0" w:color="auto"/>
            <w:left w:val="none" w:sz="0" w:space="0" w:color="auto"/>
            <w:bottom w:val="none" w:sz="0" w:space="0" w:color="auto"/>
            <w:right w:val="none" w:sz="0" w:space="0" w:color="auto"/>
          </w:divBdr>
          <w:divsChild>
            <w:div w:id="1864510197">
              <w:marLeft w:val="0"/>
              <w:marRight w:val="0"/>
              <w:marTop w:val="0"/>
              <w:marBottom w:val="0"/>
              <w:divBdr>
                <w:top w:val="none" w:sz="0" w:space="0" w:color="auto"/>
                <w:left w:val="none" w:sz="0" w:space="0" w:color="auto"/>
                <w:bottom w:val="none" w:sz="0" w:space="0" w:color="auto"/>
                <w:right w:val="none" w:sz="0" w:space="0" w:color="auto"/>
              </w:divBdr>
            </w:div>
            <w:div w:id="1864510238">
              <w:marLeft w:val="0"/>
              <w:marRight w:val="0"/>
              <w:marTop w:val="0"/>
              <w:marBottom w:val="0"/>
              <w:divBdr>
                <w:top w:val="none" w:sz="0" w:space="0" w:color="auto"/>
                <w:left w:val="none" w:sz="0" w:space="0" w:color="auto"/>
                <w:bottom w:val="none" w:sz="0" w:space="0" w:color="auto"/>
                <w:right w:val="none" w:sz="0" w:space="0" w:color="auto"/>
              </w:divBdr>
            </w:div>
            <w:div w:id="186451025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6">
          <w:marLeft w:val="0"/>
          <w:marRight w:val="0"/>
          <w:marTop w:val="0"/>
          <w:marBottom w:val="0"/>
          <w:divBdr>
            <w:top w:val="none" w:sz="0" w:space="0" w:color="auto"/>
            <w:left w:val="none" w:sz="0" w:space="0" w:color="auto"/>
            <w:bottom w:val="none" w:sz="0" w:space="0" w:color="auto"/>
            <w:right w:val="none" w:sz="0" w:space="0" w:color="auto"/>
          </w:divBdr>
          <w:divsChild>
            <w:div w:id="1864510050">
              <w:marLeft w:val="0"/>
              <w:marRight w:val="0"/>
              <w:marTop w:val="0"/>
              <w:marBottom w:val="0"/>
              <w:divBdr>
                <w:top w:val="none" w:sz="0" w:space="0" w:color="auto"/>
                <w:left w:val="none" w:sz="0" w:space="0" w:color="auto"/>
                <w:bottom w:val="single" w:sz="12" w:space="0" w:color="000000"/>
                <w:right w:val="none" w:sz="0" w:space="0" w:color="auto"/>
              </w:divBdr>
            </w:div>
            <w:div w:id="1864510053">
              <w:marLeft w:val="0"/>
              <w:marRight w:val="0"/>
              <w:marTop w:val="0"/>
              <w:marBottom w:val="0"/>
              <w:divBdr>
                <w:top w:val="none" w:sz="0" w:space="0" w:color="auto"/>
                <w:left w:val="none" w:sz="0" w:space="0" w:color="auto"/>
                <w:bottom w:val="none" w:sz="0" w:space="0" w:color="auto"/>
                <w:right w:val="none" w:sz="0" w:space="0" w:color="auto"/>
              </w:divBdr>
            </w:div>
            <w:div w:id="1864510292">
              <w:marLeft w:val="0"/>
              <w:marRight w:val="0"/>
              <w:marTop w:val="0"/>
              <w:marBottom w:val="0"/>
              <w:divBdr>
                <w:top w:val="none" w:sz="0" w:space="0" w:color="auto"/>
                <w:left w:val="none" w:sz="0" w:space="0" w:color="auto"/>
                <w:bottom w:val="none" w:sz="0" w:space="0" w:color="auto"/>
                <w:right w:val="none" w:sz="0" w:space="0" w:color="auto"/>
              </w:divBdr>
            </w:div>
          </w:divsChild>
        </w:div>
        <w:div w:id="1864510077">
          <w:marLeft w:val="0"/>
          <w:marRight w:val="0"/>
          <w:marTop w:val="0"/>
          <w:marBottom w:val="0"/>
          <w:divBdr>
            <w:top w:val="none" w:sz="0" w:space="0" w:color="auto"/>
            <w:left w:val="none" w:sz="0" w:space="0" w:color="auto"/>
            <w:bottom w:val="none" w:sz="0" w:space="0" w:color="auto"/>
            <w:right w:val="none" w:sz="0" w:space="0" w:color="auto"/>
          </w:divBdr>
          <w:divsChild>
            <w:div w:id="1864510130">
              <w:marLeft w:val="0"/>
              <w:marRight w:val="0"/>
              <w:marTop w:val="0"/>
              <w:marBottom w:val="0"/>
              <w:divBdr>
                <w:top w:val="none" w:sz="0" w:space="0" w:color="auto"/>
                <w:left w:val="none" w:sz="0" w:space="0" w:color="auto"/>
                <w:bottom w:val="single" w:sz="12" w:space="0" w:color="000000"/>
                <w:right w:val="none" w:sz="0" w:space="0" w:color="auto"/>
              </w:divBdr>
            </w:div>
            <w:div w:id="1864510150">
              <w:marLeft w:val="0"/>
              <w:marRight w:val="0"/>
              <w:marTop w:val="0"/>
              <w:marBottom w:val="0"/>
              <w:divBdr>
                <w:top w:val="none" w:sz="0" w:space="0" w:color="auto"/>
                <w:left w:val="none" w:sz="0" w:space="0" w:color="auto"/>
                <w:bottom w:val="none" w:sz="0" w:space="0" w:color="auto"/>
                <w:right w:val="none" w:sz="0" w:space="0" w:color="auto"/>
              </w:divBdr>
            </w:div>
            <w:div w:id="1864510284">
              <w:marLeft w:val="0"/>
              <w:marRight w:val="0"/>
              <w:marTop w:val="0"/>
              <w:marBottom w:val="0"/>
              <w:divBdr>
                <w:top w:val="none" w:sz="0" w:space="0" w:color="auto"/>
                <w:left w:val="none" w:sz="0" w:space="0" w:color="auto"/>
                <w:bottom w:val="none" w:sz="0" w:space="0" w:color="auto"/>
                <w:right w:val="none" w:sz="0" w:space="0" w:color="auto"/>
              </w:divBdr>
            </w:div>
          </w:divsChild>
        </w:div>
        <w:div w:id="1864510079">
          <w:marLeft w:val="0"/>
          <w:marRight w:val="0"/>
          <w:marTop w:val="0"/>
          <w:marBottom w:val="0"/>
          <w:divBdr>
            <w:top w:val="none" w:sz="0" w:space="0" w:color="auto"/>
            <w:left w:val="none" w:sz="0" w:space="0" w:color="auto"/>
            <w:bottom w:val="none" w:sz="0" w:space="0" w:color="auto"/>
            <w:right w:val="none" w:sz="0" w:space="0" w:color="auto"/>
          </w:divBdr>
          <w:divsChild>
            <w:div w:id="1864510253">
              <w:marLeft w:val="0"/>
              <w:marRight w:val="0"/>
              <w:marTop w:val="0"/>
              <w:marBottom w:val="0"/>
              <w:divBdr>
                <w:top w:val="none" w:sz="0" w:space="0" w:color="auto"/>
                <w:left w:val="none" w:sz="0" w:space="0" w:color="auto"/>
                <w:bottom w:val="none" w:sz="0" w:space="0" w:color="auto"/>
                <w:right w:val="none" w:sz="0" w:space="0" w:color="auto"/>
              </w:divBdr>
            </w:div>
            <w:div w:id="1864510295">
              <w:marLeft w:val="0"/>
              <w:marRight w:val="0"/>
              <w:marTop w:val="0"/>
              <w:marBottom w:val="0"/>
              <w:divBdr>
                <w:top w:val="none" w:sz="0" w:space="0" w:color="auto"/>
                <w:left w:val="none" w:sz="0" w:space="0" w:color="auto"/>
                <w:bottom w:val="none" w:sz="0" w:space="0" w:color="auto"/>
                <w:right w:val="none" w:sz="0" w:space="0" w:color="auto"/>
              </w:divBdr>
            </w:div>
          </w:divsChild>
        </w:div>
        <w:div w:id="1864510080">
          <w:marLeft w:val="0"/>
          <w:marRight w:val="0"/>
          <w:marTop w:val="0"/>
          <w:marBottom w:val="0"/>
          <w:divBdr>
            <w:top w:val="none" w:sz="0" w:space="0" w:color="auto"/>
            <w:left w:val="none" w:sz="0" w:space="0" w:color="auto"/>
            <w:bottom w:val="none" w:sz="0" w:space="0" w:color="auto"/>
            <w:right w:val="none" w:sz="0" w:space="0" w:color="auto"/>
          </w:divBdr>
        </w:div>
        <w:div w:id="1864510083">
          <w:marLeft w:val="0"/>
          <w:marRight w:val="0"/>
          <w:marTop w:val="0"/>
          <w:marBottom w:val="0"/>
          <w:divBdr>
            <w:top w:val="none" w:sz="0" w:space="0" w:color="auto"/>
            <w:left w:val="none" w:sz="0" w:space="0" w:color="auto"/>
            <w:bottom w:val="none" w:sz="0" w:space="0" w:color="auto"/>
            <w:right w:val="none" w:sz="0" w:space="0" w:color="auto"/>
          </w:divBdr>
        </w:div>
        <w:div w:id="1864510086">
          <w:marLeft w:val="0"/>
          <w:marRight w:val="0"/>
          <w:marTop w:val="0"/>
          <w:marBottom w:val="0"/>
          <w:divBdr>
            <w:top w:val="none" w:sz="0" w:space="0" w:color="auto"/>
            <w:left w:val="none" w:sz="0" w:space="0" w:color="auto"/>
            <w:bottom w:val="none" w:sz="0" w:space="0" w:color="auto"/>
            <w:right w:val="none" w:sz="0" w:space="0" w:color="auto"/>
          </w:divBdr>
          <w:divsChild>
            <w:div w:id="1864510097">
              <w:marLeft w:val="0"/>
              <w:marRight w:val="0"/>
              <w:marTop w:val="0"/>
              <w:marBottom w:val="0"/>
              <w:divBdr>
                <w:top w:val="none" w:sz="0" w:space="0" w:color="auto"/>
                <w:left w:val="none" w:sz="0" w:space="0" w:color="auto"/>
                <w:bottom w:val="none" w:sz="0" w:space="0" w:color="auto"/>
                <w:right w:val="none" w:sz="0" w:space="0" w:color="auto"/>
              </w:divBdr>
            </w:div>
            <w:div w:id="1864510125">
              <w:marLeft w:val="0"/>
              <w:marRight w:val="0"/>
              <w:marTop w:val="0"/>
              <w:marBottom w:val="0"/>
              <w:divBdr>
                <w:top w:val="none" w:sz="0" w:space="0" w:color="auto"/>
                <w:left w:val="none" w:sz="0" w:space="0" w:color="auto"/>
                <w:bottom w:val="single" w:sz="12" w:space="0" w:color="000000"/>
                <w:right w:val="none" w:sz="0" w:space="0" w:color="auto"/>
              </w:divBdr>
            </w:div>
            <w:div w:id="1864510298">
              <w:marLeft w:val="0"/>
              <w:marRight w:val="0"/>
              <w:marTop w:val="0"/>
              <w:marBottom w:val="0"/>
              <w:divBdr>
                <w:top w:val="none" w:sz="0" w:space="0" w:color="auto"/>
                <w:left w:val="none" w:sz="0" w:space="0" w:color="auto"/>
                <w:bottom w:val="none" w:sz="0" w:space="0" w:color="auto"/>
                <w:right w:val="none" w:sz="0" w:space="0" w:color="auto"/>
              </w:divBdr>
            </w:div>
          </w:divsChild>
        </w:div>
        <w:div w:id="1864510098">
          <w:marLeft w:val="0"/>
          <w:marRight w:val="0"/>
          <w:marTop w:val="0"/>
          <w:marBottom w:val="0"/>
          <w:divBdr>
            <w:top w:val="none" w:sz="0" w:space="0" w:color="auto"/>
            <w:left w:val="none" w:sz="0" w:space="0" w:color="auto"/>
            <w:bottom w:val="none" w:sz="0" w:space="0" w:color="auto"/>
            <w:right w:val="none" w:sz="0" w:space="0" w:color="auto"/>
          </w:divBdr>
          <w:divsChild>
            <w:div w:id="1864510115">
              <w:marLeft w:val="0"/>
              <w:marRight w:val="0"/>
              <w:marTop w:val="0"/>
              <w:marBottom w:val="0"/>
              <w:divBdr>
                <w:top w:val="none" w:sz="0" w:space="0" w:color="auto"/>
                <w:left w:val="none" w:sz="0" w:space="0" w:color="auto"/>
                <w:bottom w:val="none" w:sz="0" w:space="0" w:color="auto"/>
                <w:right w:val="none" w:sz="0" w:space="0" w:color="auto"/>
              </w:divBdr>
            </w:div>
            <w:div w:id="1864510259">
              <w:marLeft w:val="0"/>
              <w:marRight w:val="0"/>
              <w:marTop w:val="0"/>
              <w:marBottom w:val="0"/>
              <w:divBdr>
                <w:top w:val="none" w:sz="0" w:space="0" w:color="auto"/>
                <w:left w:val="none" w:sz="0" w:space="0" w:color="auto"/>
                <w:bottom w:val="none" w:sz="0" w:space="0" w:color="auto"/>
                <w:right w:val="none" w:sz="0" w:space="0" w:color="auto"/>
              </w:divBdr>
            </w:div>
          </w:divsChild>
        </w:div>
        <w:div w:id="1864510100">
          <w:marLeft w:val="0"/>
          <w:marRight w:val="0"/>
          <w:marTop w:val="0"/>
          <w:marBottom w:val="0"/>
          <w:divBdr>
            <w:top w:val="none" w:sz="0" w:space="0" w:color="auto"/>
            <w:left w:val="none" w:sz="0" w:space="0" w:color="auto"/>
            <w:bottom w:val="none" w:sz="0" w:space="0" w:color="auto"/>
            <w:right w:val="none" w:sz="0" w:space="0" w:color="auto"/>
          </w:divBdr>
        </w:div>
        <w:div w:id="1864510102">
          <w:marLeft w:val="0"/>
          <w:marRight w:val="0"/>
          <w:marTop w:val="0"/>
          <w:marBottom w:val="0"/>
          <w:divBdr>
            <w:top w:val="none" w:sz="0" w:space="0" w:color="auto"/>
            <w:left w:val="none" w:sz="0" w:space="0" w:color="auto"/>
            <w:bottom w:val="none" w:sz="0" w:space="0" w:color="auto"/>
            <w:right w:val="none" w:sz="0" w:space="0" w:color="auto"/>
          </w:divBdr>
        </w:div>
        <w:div w:id="1864510103">
          <w:marLeft w:val="0"/>
          <w:marRight w:val="0"/>
          <w:marTop w:val="0"/>
          <w:marBottom w:val="0"/>
          <w:divBdr>
            <w:top w:val="none" w:sz="0" w:space="0" w:color="auto"/>
            <w:left w:val="none" w:sz="0" w:space="0" w:color="auto"/>
            <w:bottom w:val="none" w:sz="0" w:space="0" w:color="auto"/>
            <w:right w:val="none" w:sz="0" w:space="0" w:color="auto"/>
          </w:divBdr>
          <w:divsChild>
            <w:div w:id="1864510087">
              <w:marLeft w:val="0"/>
              <w:marRight w:val="0"/>
              <w:marTop w:val="0"/>
              <w:marBottom w:val="0"/>
              <w:divBdr>
                <w:top w:val="none" w:sz="0" w:space="0" w:color="auto"/>
                <w:left w:val="none" w:sz="0" w:space="0" w:color="auto"/>
                <w:bottom w:val="none" w:sz="0" w:space="0" w:color="auto"/>
                <w:right w:val="none" w:sz="0" w:space="0" w:color="auto"/>
              </w:divBdr>
            </w:div>
            <w:div w:id="1864510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7">
          <w:marLeft w:val="0"/>
          <w:marRight w:val="0"/>
          <w:marTop w:val="0"/>
          <w:marBottom w:val="0"/>
          <w:divBdr>
            <w:top w:val="none" w:sz="0" w:space="0" w:color="auto"/>
            <w:left w:val="none" w:sz="0" w:space="0" w:color="auto"/>
            <w:bottom w:val="none" w:sz="0" w:space="0" w:color="auto"/>
            <w:right w:val="none" w:sz="0" w:space="0" w:color="auto"/>
          </w:divBdr>
          <w:divsChild>
            <w:div w:id="1864510122">
              <w:marLeft w:val="0"/>
              <w:marRight w:val="0"/>
              <w:marTop w:val="0"/>
              <w:marBottom w:val="0"/>
              <w:divBdr>
                <w:top w:val="none" w:sz="0" w:space="0" w:color="auto"/>
                <w:left w:val="none" w:sz="0" w:space="0" w:color="auto"/>
                <w:bottom w:val="none" w:sz="0" w:space="0" w:color="auto"/>
                <w:right w:val="none" w:sz="0" w:space="0" w:color="auto"/>
              </w:divBdr>
            </w:div>
            <w:div w:id="1864510166">
              <w:marLeft w:val="0"/>
              <w:marRight w:val="0"/>
              <w:marTop w:val="0"/>
              <w:marBottom w:val="0"/>
              <w:divBdr>
                <w:top w:val="none" w:sz="0" w:space="0" w:color="auto"/>
                <w:left w:val="none" w:sz="0" w:space="0" w:color="auto"/>
                <w:bottom w:val="none" w:sz="0" w:space="0" w:color="auto"/>
                <w:right w:val="none" w:sz="0" w:space="0" w:color="auto"/>
              </w:divBdr>
            </w:div>
            <w:div w:id="18645101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9">
          <w:marLeft w:val="0"/>
          <w:marRight w:val="0"/>
          <w:marTop w:val="0"/>
          <w:marBottom w:val="0"/>
          <w:divBdr>
            <w:top w:val="none" w:sz="0" w:space="0" w:color="auto"/>
            <w:left w:val="none" w:sz="0" w:space="0" w:color="auto"/>
            <w:bottom w:val="none" w:sz="0" w:space="0" w:color="auto"/>
            <w:right w:val="none" w:sz="0" w:space="0" w:color="auto"/>
          </w:divBdr>
          <w:divsChild>
            <w:div w:id="1864510061">
              <w:marLeft w:val="0"/>
              <w:marRight w:val="0"/>
              <w:marTop w:val="0"/>
              <w:marBottom w:val="0"/>
              <w:divBdr>
                <w:top w:val="none" w:sz="0" w:space="0" w:color="auto"/>
                <w:left w:val="none" w:sz="0" w:space="0" w:color="auto"/>
                <w:bottom w:val="single" w:sz="12" w:space="0" w:color="000000"/>
                <w:right w:val="none" w:sz="0" w:space="0" w:color="auto"/>
              </w:divBdr>
            </w:div>
            <w:div w:id="1864510165">
              <w:marLeft w:val="0"/>
              <w:marRight w:val="0"/>
              <w:marTop w:val="0"/>
              <w:marBottom w:val="0"/>
              <w:divBdr>
                <w:top w:val="none" w:sz="0" w:space="0" w:color="auto"/>
                <w:left w:val="none" w:sz="0" w:space="0" w:color="auto"/>
                <w:bottom w:val="none" w:sz="0" w:space="0" w:color="auto"/>
                <w:right w:val="none" w:sz="0" w:space="0" w:color="auto"/>
              </w:divBdr>
            </w:div>
          </w:divsChild>
        </w:div>
        <w:div w:id="1864510113">
          <w:marLeft w:val="0"/>
          <w:marRight w:val="0"/>
          <w:marTop w:val="0"/>
          <w:marBottom w:val="0"/>
          <w:divBdr>
            <w:top w:val="none" w:sz="0" w:space="0" w:color="auto"/>
            <w:left w:val="none" w:sz="0" w:space="0" w:color="auto"/>
            <w:bottom w:val="none" w:sz="0" w:space="0" w:color="auto"/>
            <w:right w:val="none" w:sz="0" w:space="0" w:color="auto"/>
          </w:divBdr>
        </w:div>
        <w:div w:id="1864510117">
          <w:marLeft w:val="0"/>
          <w:marRight w:val="0"/>
          <w:marTop w:val="3000"/>
          <w:marBottom w:val="0"/>
          <w:divBdr>
            <w:top w:val="none" w:sz="0" w:space="0" w:color="auto"/>
            <w:left w:val="none" w:sz="0" w:space="0" w:color="auto"/>
            <w:bottom w:val="none" w:sz="0" w:space="0" w:color="auto"/>
            <w:right w:val="none" w:sz="0" w:space="0" w:color="auto"/>
          </w:divBdr>
        </w:div>
        <w:div w:id="1864510129">
          <w:marLeft w:val="0"/>
          <w:marRight w:val="0"/>
          <w:marTop w:val="0"/>
          <w:marBottom w:val="0"/>
          <w:divBdr>
            <w:top w:val="none" w:sz="0" w:space="0" w:color="auto"/>
            <w:left w:val="none" w:sz="0" w:space="0" w:color="auto"/>
            <w:bottom w:val="none" w:sz="0" w:space="0" w:color="auto"/>
            <w:right w:val="none" w:sz="0" w:space="0" w:color="auto"/>
          </w:divBdr>
        </w:div>
        <w:div w:id="1864510133">
          <w:marLeft w:val="0"/>
          <w:marRight w:val="0"/>
          <w:marTop w:val="0"/>
          <w:marBottom w:val="0"/>
          <w:divBdr>
            <w:top w:val="none" w:sz="0" w:space="0" w:color="auto"/>
            <w:left w:val="none" w:sz="0" w:space="0" w:color="auto"/>
            <w:bottom w:val="none" w:sz="0" w:space="0" w:color="auto"/>
            <w:right w:val="none" w:sz="0" w:space="0" w:color="auto"/>
          </w:divBdr>
        </w:div>
        <w:div w:id="1864510139">
          <w:marLeft w:val="0"/>
          <w:marRight w:val="0"/>
          <w:marTop w:val="0"/>
          <w:marBottom w:val="0"/>
          <w:divBdr>
            <w:top w:val="none" w:sz="0" w:space="0" w:color="auto"/>
            <w:left w:val="none" w:sz="0" w:space="0" w:color="auto"/>
            <w:bottom w:val="none" w:sz="0" w:space="0" w:color="auto"/>
            <w:right w:val="none" w:sz="0" w:space="0" w:color="auto"/>
          </w:divBdr>
        </w:div>
        <w:div w:id="1864510140">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single" w:sz="12" w:space="0" w:color="000000"/>
                <w:right w:val="none" w:sz="0" w:space="0" w:color="auto"/>
              </w:divBdr>
            </w:div>
            <w:div w:id="1864510090">
              <w:marLeft w:val="0"/>
              <w:marRight w:val="0"/>
              <w:marTop w:val="0"/>
              <w:marBottom w:val="0"/>
              <w:divBdr>
                <w:top w:val="none" w:sz="0" w:space="0" w:color="auto"/>
                <w:left w:val="none" w:sz="0" w:space="0" w:color="auto"/>
                <w:bottom w:val="none" w:sz="0" w:space="0" w:color="auto"/>
                <w:right w:val="none" w:sz="0" w:space="0" w:color="auto"/>
              </w:divBdr>
            </w:div>
          </w:divsChild>
        </w:div>
        <w:div w:id="1864510141">
          <w:marLeft w:val="0"/>
          <w:marRight w:val="0"/>
          <w:marTop w:val="0"/>
          <w:marBottom w:val="0"/>
          <w:divBdr>
            <w:top w:val="none" w:sz="0" w:space="0" w:color="auto"/>
            <w:left w:val="none" w:sz="0" w:space="0" w:color="auto"/>
            <w:bottom w:val="none" w:sz="0" w:space="0" w:color="auto"/>
            <w:right w:val="none" w:sz="0" w:space="0" w:color="auto"/>
          </w:divBdr>
          <w:divsChild>
            <w:div w:id="1864510101">
              <w:marLeft w:val="0"/>
              <w:marRight w:val="0"/>
              <w:marTop w:val="0"/>
              <w:marBottom w:val="0"/>
              <w:divBdr>
                <w:top w:val="none" w:sz="0" w:space="0" w:color="auto"/>
                <w:left w:val="none" w:sz="0" w:space="0" w:color="auto"/>
                <w:bottom w:val="none" w:sz="0" w:space="0" w:color="auto"/>
                <w:right w:val="none" w:sz="0" w:space="0" w:color="auto"/>
              </w:divBdr>
            </w:div>
            <w:div w:id="1864510251">
              <w:marLeft w:val="0"/>
              <w:marRight w:val="0"/>
              <w:marTop w:val="0"/>
              <w:marBottom w:val="0"/>
              <w:divBdr>
                <w:top w:val="none" w:sz="0" w:space="0" w:color="auto"/>
                <w:left w:val="none" w:sz="0" w:space="0" w:color="auto"/>
                <w:bottom w:val="none" w:sz="0" w:space="0" w:color="auto"/>
                <w:right w:val="none" w:sz="0" w:space="0" w:color="auto"/>
              </w:divBdr>
            </w:div>
          </w:divsChild>
        </w:div>
        <w:div w:id="1864510142">
          <w:marLeft w:val="0"/>
          <w:marRight w:val="0"/>
          <w:marTop w:val="0"/>
          <w:marBottom w:val="0"/>
          <w:divBdr>
            <w:top w:val="none" w:sz="0" w:space="0" w:color="auto"/>
            <w:left w:val="none" w:sz="0" w:space="0" w:color="auto"/>
            <w:bottom w:val="none" w:sz="0" w:space="0" w:color="auto"/>
            <w:right w:val="none" w:sz="0" w:space="0" w:color="auto"/>
          </w:divBdr>
          <w:divsChild>
            <w:div w:id="1864510062">
              <w:marLeft w:val="0"/>
              <w:marRight w:val="0"/>
              <w:marTop w:val="0"/>
              <w:marBottom w:val="0"/>
              <w:divBdr>
                <w:top w:val="none" w:sz="0" w:space="0" w:color="auto"/>
                <w:left w:val="none" w:sz="0" w:space="0" w:color="auto"/>
                <w:bottom w:val="none" w:sz="0" w:space="0" w:color="auto"/>
                <w:right w:val="none" w:sz="0" w:space="0" w:color="auto"/>
              </w:divBdr>
              <w:divsChild>
                <w:div w:id="1864510191">
                  <w:marLeft w:val="0"/>
                  <w:marRight w:val="0"/>
                  <w:marTop w:val="0"/>
                  <w:marBottom w:val="0"/>
                  <w:divBdr>
                    <w:top w:val="none" w:sz="0" w:space="0" w:color="auto"/>
                    <w:left w:val="none" w:sz="0" w:space="0" w:color="auto"/>
                    <w:bottom w:val="none" w:sz="0" w:space="0" w:color="auto"/>
                    <w:right w:val="none" w:sz="0" w:space="0" w:color="auto"/>
                  </w:divBdr>
                </w:div>
                <w:div w:id="1864510206">
                  <w:marLeft w:val="0"/>
                  <w:marRight w:val="0"/>
                  <w:marTop w:val="0"/>
                  <w:marBottom w:val="0"/>
                  <w:divBdr>
                    <w:top w:val="none" w:sz="0" w:space="0" w:color="auto"/>
                    <w:left w:val="none" w:sz="0" w:space="0" w:color="auto"/>
                    <w:bottom w:val="none" w:sz="0" w:space="0" w:color="auto"/>
                    <w:right w:val="none" w:sz="0" w:space="0" w:color="auto"/>
                  </w:divBdr>
                </w:div>
              </w:divsChild>
            </w:div>
            <w:div w:id="1864510225">
              <w:marLeft w:val="0"/>
              <w:marRight w:val="0"/>
              <w:marTop w:val="0"/>
              <w:marBottom w:val="0"/>
              <w:divBdr>
                <w:top w:val="none" w:sz="0" w:space="0" w:color="auto"/>
                <w:left w:val="none" w:sz="0" w:space="0" w:color="auto"/>
                <w:bottom w:val="none" w:sz="0" w:space="0" w:color="auto"/>
                <w:right w:val="none" w:sz="0" w:space="0" w:color="auto"/>
              </w:divBdr>
            </w:div>
          </w:divsChild>
        </w:div>
        <w:div w:id="1864510143">
          <w:marLeft w:val="0"/>
          <w:marRight w:val="0"/>
          <w:marTop w:val="0"/>
          <w:marBottom w:val="0"/>
          <w:divBdr>
            <w:top w:val="none" w:sz="0" w:space="0" w:color="auto"/>
            <w:left w:val="none" w:sz="0" w:space="0" w:color="auto"/>
            <w:bottom w:val="none" w:sz="0" w:space="0" w:color="auto"/>
            <w:right w:val="none" w:sz="0" w:space="0" w:color="auto"/>
          </w:divBdr>
        </w:div>
        <w:div w:id="1864510153">
          <w:marLeft w:val="0"/>
          <w:marRight w:val="0"/>
          <w:marTop w:val="0"/>
          <w:marBottom w:val="0"/>
          <w:divBdr>
            <w:top w:val="none" w:sz="0" w:space="0" w:color="auto"/>
            <w:left w:val="none" w:sz="0" w:space="0" w:color="auto"/>
            <w:bottom w:val="none" w:sz="0" w:space="0" w:color="auto"/>
            <w:right w:val="none" w:sz="0" w:space="0" w:color="auto"/>
          </w:divBdr>
        </w:div>
        <w:div w:id="1864510155">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1864510171">
          <w:marLeft w:val="0"/>
          <w:marRight w:val="0"/>
          <w:marTop w:val="0"/>
          <w:marBottom w:val="0"/>
          <w:divBdr>
            <w:top w:val="none" w:sz="0" w:space="0" w:color="auto"/>
            <w:left w:val="none" w:sz="0" w:space="0" w:color="auto"/>
            <w:bottom w:val="none" w:sz="0" w:space="0" w:color="auto"/>
            <w:right w:val="none" w:sz="0" w:space="0" w:color="auto"/>
          </w:divBdr>
          <w:divsChild>
            <w:div w:id="1864510161">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64510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76">
          <w:marLeft w:val="0"/>
          <w:marRight w:val="0"/>
          <w:marTop w:val="0"/>
          <w:marBottom w:val="0"/>
          <w:divBdr>
            <w:top w:val="none" w:sz="0" w:space="0" w:color="auto"/>
            <w:left w:val="none" w:sz="0" w:space="0" w:color="auto"/>
            <w:bottom w:val="none" w:sz="0" w:space="0" w:color="auto"/>
            <w:right w:val="none" w:sz="0" w:space="0" w:color="auto"/>
          </w:divBdr>
        </w:div>
        <w:div w:id="1864510177">
          <w:marLeft w:val="0"/>
          <w:marRight w:val="0"/>
          <w:marTop w:val="0"/>
          <w:marBottom w:val="0"/>
          <w:divBdr>
            <w:top w:val="none" w:sz="0" w:space="0" w:color="auto"/>
            <w:left w:val="none" w:sz="0" w:space="0" w:color="auto"/>
            <w:bottom w:val="none" w:sz="0" w:space="0" w:color="auto"/>
            <w:right w:val="none" w:sz="0" w:space="0" w:color="auto"/>
          </w:divBdr>
          <w:divsChild>
            <w:div w:id="1864510146">
              <w:marLeft w:val="0"/>
              <w:marRight w:val="0"/>
              <w:marTop w:val="0"/>
              <w:marBottom w:val="0"/>
              <w:divBdr>
                <w:top w:val="none" w:sz="0" w:space="0" w:color="auto"/>
                <w:left w:val="none" w:sz="0" w:space="0" w:color="auto"/>
                <w:bottom w:val="none" w:sz="0" w:space="0" w:color="auto"/>
                <w:right w:val="none" w:sz="0" w:space="0" w:color="auto"/>
              </w:divBdr>
            </w:div>
            <w:div w:id="1864510152">
              <w:marLeft w:val="0"/>
              <w:marRight w:val="0"/>
              <w:marTop w:val="0"/>
              <w:marBottom w:val="0"/>
              <w:divBdr>
                <w:top w:val="none" w:sz="0" w:space="0" w:color="auto"/>
                <w:left w:val="none" w:sz="0" w:space="0" w:color="auto"/>
                <w:bottom w:val="none" w:sz="0" w:space="0" w:color="auto"/>
                <w:right w:val="none" w:sz="0" w:space="0" w:color="auto"/>
              </w:divBdr>
            </w:div>
          </w:divsChild>
        </w:div>
        <w:div w:id="1864510180">
          <w:marLeft w:val="0"/>
          <w:marRight w:val="0"/>
          <w:marTop w:val="0"/>
          <w:marBottom w:val="0"/>
          <w:divBdr>
            <w:top w:val="none" w:sz="0" w:space="0" w:color="auto"/>
            <w:left w:val="none" w:sz="0" w:space="0" w:color="auto"/>
            <w:bottom w:val="none" w:sz="0" w:space="0" w:color="auto"/>
            <w:right w:val="none" w:sz="0" w:space="0" w:color="auto"/>
          </w:divBdr>
          <w:divsChild>
            <w:div w:id="1864510045">
              <w:marLeft w:val="0"/>
              <w:marRight w:val="0"/>
              <w:marTop w:val="0"/>
              <w:marBottom w:val="0"/>
              <w:divBdr>
                <w:top w:val="none" w:sz="0" w:space="0" w:color="auto"/>
                <w:left w:val="none" w:sz="0" w:space="0" w:color="auto"/>
                <w:bottom w:val="none" w:sz="0" w:space="0" w:color="auto"/>
                <w:right w:val="none" w:sz="0" w:space="0" w:color="auto"/>
              </w:divBdr>
            </w:div>
            <w:div w:id="18645102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81">
          <w:marLeft w:val="0"/>
          <w:marRight w:val="0"/>
          <w:marTop w:val="0"/>
          <w:marBottom w:val="0"/>
          <w:divBdr>
            <w:top w:val="none" w:sz="0" w:space="0" w:color="auto"/>
            <w:left w:val="none" w:sz="0" w:space="0" w:color="auto"/>
            <w:bottom w:val="none" w:sz="0" w:space="0" w:color="auto"/>
            <w:right w:val="none" w:sz="0" w:space="0" w:color="auto"/>
          </w:divBdr>
        </w:div>
        <w:div w:id="1864510183">
          <w:marLeft w:val="0"/>
          <w:marRight w:val="0"/>
          <w:marTop w:val="0"/>
          <w:marBottom w:val="0"/>
          <w:divBdr>
            <w:top w:val="none" w:sz="0" w:space="0" w:color="auto"/>
            <w:left w:val="none" w:sz="0" w:space="0" w:color="auto"/>
            <w:bottom w:val="none" w:sz="0" w:space="0" w:color="auto"/>
            <w:right w:val="none" w:sz="0" w:space="0" w:color="auto"/>
          </w:divBdr>
        </w:div>
        <w:div w:id="1864510184">
          <w:marLeft w:val="0"/>
          <w:marRight w:val="0"/>
          <w:marTop w:val="0"/>
          <w:marBottom w:val="0"/>
          <w:divBdr>
            <w:top w:val="none" w:sz="0" w:space="0" w:color="auto"/>
            <w:left w:val="none" w:sz="0" w:space="0" w:color="auto"/>
            <w:bottom w:val="none" w:sz="0" w:space="0" w:color="auto"/>
            <w:right w:val="none" w:sz="0" w:space="0" w:color="auto"/>
          </w:divBdr>
          <w:divsChild>
            <w:div w:id="1864510089">
              <w:marLeft w:val="0"/>
              <w:marRight w:val="0"/>
              <w:marTop w:val="0"/>
              <w:marBottom w:val="0"/>
              <w:divBdr>
                <w:top w:val="none" w:sz="0" w:space="0" w:color="auto"/>
                <w:left w:val="none" w:sz="0" w:space="0" w:color="auto"/>
                <w:bottom w:val="none" w:sz="0" w:space="0" w:color="auto"/>
                <w:right w:val="none" w:sz="0" w:space="0" w:color="auto"/>
              </w:divBdr>
            </w:div>
            <w:div w:id="1864510167">
              <w:marLeft w:val="0"/>
              <w:marRight w:val="0"/>
              <w:marTop w:val="0"/>
              <w:marBottom w:val="0"/>
              <w:divBdr>
                <w:top w:val="none" w:sz="0" w:space="0" w:color="auto"/>
                <w:left w:val="none" w:sz="0" w:space="0" w:color="auto"/>
                <w:bottom w:val="none" w:sz="0" w:space="0" w:color="auto"/>
                <w:right w:val="none" w:sz="0" w:space="0" w:color="auto"/>
              </w:divBdr>
            </w:div>
            <w:div w:id="1864510210">
              <w:marLeft w:val="0"/>
              <w:marRight w:val="0"/>
              <w:marTop w:val="0"/>
              <w:marBottom w:val="0"/>
              <w:divBdr>
                <w:top w:val="none" w:sz="0" w:space="0" w:color="auto"/>
                <w:left w:val="none" w:sz="0" w:space="0" w:color="auto"/>
                <w:bottom w:val="single" w:sz="12" w:space="0" w:color="000000"/>
                <w:right w:val="none" w:sz="0" w:space="0" w:color="auto"/>
              </w:divBdr>
            </w:div>
          </w:divsChild>
        </w:div>
        <w:div w:id="1864510189">
          <w:marLeft w:val="0"/>
          <w:marRight w:val="0"/>
          <w:marTop w:val="0"/>
          <w:marBottom w:val="0"/>
          <w:divBdr>
            <w:top w:val="none" w:sz="0" w:space="0" w:color="auto"/>
            <w:left w:val="none" w:sz="0" w:space="0" w:color="auto"/>
            <w:bottom w:val="none" w:sz="0" w:space="0" w:color="auto"/>
            <w:right w:val="none" w:sz="0" w:space="0" w:color="auto"/>
          </w:divBdr>
        </w:div>
        <w:div w:id="1864510190">
          <w:marLeft w:val="0"/>
          <w:marRight w:val="0"/>
          <w:marTop w:val="0"/>
          <w:marBottom w:val="0"/>
          <w:divBdr>
            <w:top w:val="none" w:sz="0" w:space="0" w:color="auto"/>
            <w:left w:val="none" w:sz="0" w:space="0" w:color="auto"/>
            <w:bottom w:val="none" w:sz="0" w:space="0" w:color="auto"/>
            <w:right w:val="none" w:sz="0" w:space="0" w:color="auto"/>
          </w:divBdr>
        </w:div>
        <w:div w:id="1864510201">
          <w:marLeft w:val="0"/>
          <w:marRight w:val="0"/>
          <w:marTop w:val="0"/>
          <w:marBottom w:val="0"/>
          <w:divBdr>
            <w:top w:val="none" w:sz="0" w:space="0" w:color="auto"/>
            <w:left w:val="none" w:sz="0" w:space="0" w:color="auto"/>
            <w:bottom w:val="none" w:sz="0" w:space="0" w:color="auto"/>
            <w:right w:val="none" w:sz="0" w:space="0" w:color="auto"/>
          </w:divBdr>
        </w:div>
        <w:div w:id="1864510203">
          <w:marLeft w:val="0"/>
          <w:marRight w:val="0"/>
          <w:marTop w:val="0"/>
          <w:marBottom w:val="0"/>
          <w:divBdr>
            <w:top w:val="none" w:sz="0" w:space="0" w:color="auto"/>
            <w:left w:val="none" w:sz="0" w:space="0" w:color="auto"/>
            <w:bottom w:val="none" w:sz="0" w:space="0" w:color="auto"/>
            <w:right w:val="none" w:sz="0" w:space="0" w:color="auto"/>
          </w:divBdr>
        </w:div>
        <w:div w:id="1864510204">
          <w:marLeft w:val="0"/>
          <w:marRight w:val="0"/>
          <w:marTop w:val="0"/>
          <w:marBottom w:val="0"/>
          <w:divBdr>
            <w:top w:val="none" w:sz="0" w:space="0" w:color="auto"/>
            <w:left w:val="none" w:sz="0" w:space="0" w:color="auto"/>
            <w:bottom w:val="none" w:sz="0" w:space="0" w:color="auto"/>
            <w:right w:val="none" w:sz="0" w:space="0" w:color="auto"/>
          </w:divBdr>
        </w:div>
        <w:div w:id="1864510222">
          <w:marLeft w:val="0"/>
          <w:marRight w:val="0"/>
          <w:marTop w:val="0"/>
          <w:marBottom w:val="0"/>
          <w:divBdr>
            <w:top w:val="none" w:sz="0" w:space="0" w:color="auto"/>
            <w:left w:val="none" w:sz="0" w:space="0" w:color="auto"/>
            <w:bottom w:val="none" w:sz="0" w:space="0" w:color="auto"/>
            <w:right w:val="none" w:sz="0" w:space="0" w:color="auto"/>
          </w:divBdr>
          <w:divsChild>
            <w:div w:id="1864510120">
              <w:marLeft w:val="0"/>
              <w:marRight w:val="0"/>
              <w:marTop w:val="0"/>
              <w:marBottom w:val="0"/>
              <w:divBdr>
                <w:top w:val="none" w:sz="0" w:space="0" w:color="auto"/>
                <w:left w:val="none" w:sz="0" w:space="0" w:color="auto"/>
                <w:bottom w:val="single" w:sz="12" w:space="0" w:color="000000"/>
                <w:right w:val="none" w:sz="0" w:space="0" w:color="auto"/>
              </w:divBdr>
            </w:div>
            <w:div w:id="1864510246">
              <w:marLeft w:val="0"/>
              <w:marRight w:val="0"/>
              <w:marTop w:val="0"/>
              <w:marBottom w:val="0"/>
              <w:divBdr>
                <w:top w:val="none" w:sz="0" w:space="0" w:color="auto"/>
                <w:left w:val="none" w:sz="0" w:space="0" w:color="auto"/>
                <w:bottom w:val="none" w:sz="0" w:space="0" w:color="auto"/>
                <w:right w:val="none" w:sz="0" w:space="0" w:color="auto"/>
              </w:divBdr>
            </w:div>
          </w:divsChild>
        </w:div>
        <w:div w:id="1864510228">
          <w:marLeft w:val="0"/>
          <w:marRight w:val="0"/>
          <w:marTop w:val="0"/>
          <w:marBottom w:val="0"/>
          <w:divBdr>
            <w:top w:val="none" w:sz="0" w:space="0" w:color="auto"/>
            <w:left w:val="none" w:sz="0" w:space="0" w:color="auto"/>
            <w:bottom w:val="none" w:sz="0" w:space="0" w:color="auto"/>
            <w:right w:val="none" w:sz="0" w:space="0" w:color="auto"/>
          </w:divBdr>
        </w:div>
        <w:div w:id="1864510229">
          <w:marLeft w:val="0"/>
          <w:marRight w:val="0"/>
          <w:marTop w:val="0"/>
          <w:marBottom w:val="0"/>
          <w:divBdr>
            <w:top w:val="none" w:sz="0" w:space="0" w:color="auto"/>
            <w:left w:val="none" w:sz="0" w:space="0" w:color="auto"/>
            <w:bottom w:val="none" w:sz="0" w:space="0" w:color="auto"/>
            <w:right w:val="none" w:sz="0" w:space="0" w:color="auto"/>
          </w:divBdr>
        </w:div>
        <w:div w:id="1864510233">
          <w:marLeft w:val="0"/>
          <w:marRight w:val="0"/>
          <w:marTop w:val="0"/>
          <w:marBottom w:val="0"/>
          <w:divBdr>
            <w:top w:val="none" w:sz="0" w:space="0" w:color="auto"/>
            <w:left w:val="none" w:sz="0" w:space="0" w:color="auto"/>
            <w:bottom w:val="none" w:sz="0" w:space="0" w:color="auto"/>
            <w:right w:val="none" w:sz="0" w:space="0" w:color="auto"/>
          </w:divBdr>
        </w:div>
        <w:div w:id="1864510234">
          <w:marLeft w:val="0"/>
          <w:marRight w:val="0"/>
          <w:marTop w:val="0"/>
          <w:marBottom w:val="0"/>
          <w:divBdr>
            <w:top w:val="none" w:sz="0" w:space="0" w:color="auto"/>
            <w:left w:val="none" w:sz="0" w:space="0" w:color="auto"/>
            <w:bottom w:val="none" w:sz="0" w:space="0" w:color="auto"/>
            <w:right w:val="none" w:sz="0" w:space="0" w:color="auto"/>
          </w:divBdr>
        </w:div>
        <w:div w:id="1864510235">
          <w:marLeft w:val="0"/>
          <w:marRight w:val="0"/>
          <w:marTop w:val="0"/>
          <w:marBottom w:val="0"/>
          <w:divBdr>
            <w:top w:val="none" w:sz="0" w:space="0" w:color="auto"/>
            <w:left w:val="none" w:sz="0" w:space="0" w:color="auto"/>
            <w:bottom w:val="none" w:sz="0" w:space="0" w:color="auto"/>
            <w:right w:val="none" w:sz="0" w:space="0" w:color="auto"/>
          </w:divBdr>
        </w:div>
        <w:div w:id="1864510241">
          <w:marLeft w:val="0"/>
          <w:marRight w:val="0"/>
          <w:marTop w:val="0"/>
          <w:marBottom w:val="0"/>
          <w:divBdr>
            <w:top w:val="none" w:sz="0" w:space="0" w:color="auto"/>
            <w:left w:val="none" w:sz="0" w:space="0" w:color="auto"/>
            <w:bottom w:val="none" w:sz="0" w:space="0" w:color="auto"/>
            <w:right w:val="none" w:sz="0" w:space="0" w:color="auto"/>
          </w:divBdr>
        </w:div>
        <w:div w:id="1864510242">
          <w:marLeft w:val="0"/>
          <w:marRight w:val="0"/>
          <w:marTop w:val="0"/>
          <w:marBottom w:val="0"/>
          <w:divBdr>
            <w:top w:val="none" w:sz="0" w:space="0" w:color="auto"/>
            <w:left w:val="none" w:sz="0" w:space="0" w:color="auto"/>
            <w:bottom w:val="none" w:sz="0" w:space="0" w:color="auto"/>
            <w:right w:val="none" w:sz="0" w:space="0" w:color="auto"/>
          </w:divBdr>
        </w:div>
        <w:div w:id="1864510247">
          <w:marLeft w:val="0"/>
          <w:marRight w:val="0"/>
          <w:marTop w:val="0"/>
          <w:marBottom w:val="0"/>
          <w:divBdr>
            <w:top w:val="none" w:sz="0" w:space="0" w:color="auto"/>
            <w:left w:val="none" w:sz="0" w:space="0" w:color="auto"/>
            <w:bottom w:val="none" w:sz="0" w:space="0" w:color="auto"/>
            <w:right w:val="none" w:sz="0" w:space="0" w:color="auto"/>
          </w:divBdr>
        </w:div>
        <w:div w:id="1864510250">
          <w:marLeft w:val="0"/>
          <w:marRight w:val="0"/>
          <w:marTop w:val="0"/>
          <w:marBottom w:val="0"/>
          <w:divBdr>
            <w:top w:val="none" w:sz="0" w:space="0" w:color="auto"/>
            <w:left w:val="none" w:sz="0" w:space="0" w:color="auto"/>
            <w:bottom w:val="none" w:sz="0" w:space="0" w:color="auto"/>
            <w:right w:val="none" w:sz="0" w:space="0" w:color="auto"/>
          </w:divBdr>
        </w:div>
        <w:div w:id="1864510254">
          <w:marLeft w:val="0"/>
          <w:marRight w:val="0"/>
          <w:marTop w:val="0"/>
          <w:marBottom w:val="0"/>
          <w:divBdr>
            <w:top w:val="none" w:sz="0" w:space="0" w:color="auto"/>
            <w:left w:val="none" w:sz="0" w:space="0" w:color="auto"/>
            <w:bottom w:val="none" w:sz="0" w:space="0" w:color="auto"/>
            <w:right w:val="none" w:sz="0" w:space="0" w:color="auto"/>
          </w:divBdr>
        </w:div>
        <w:div w:id="1864510263">
          <w:marLeft w:val="0"/>
          <w:marRight w:val="0"/>
          <w:marTop w:val="0"/>
          <w:marBottom w:val="0"/>
          <w:divBdr>
            <w:top w:val="none" w:sz="0" w:space="0" w:color="auto"/>
            <w:left w:val="none" w:sz="0" w:space="0" w:color="auto"/>
            <w:bottom w:val="none" w:sz="0" w:space="0" w:color="auto"/>
            <w:right w:val="none" w:sz="0" w:space="0" w:color="auto"/>
          </w:divBdr>
        </w:div>
        <w:div w:id="1864510269">
          <w:marLeft w:val="0"/>
          <w:marRight w:val="0"/>
          <w:marTop w:val="0"/>
          <w:marBottom w:val="0"/>
          <w:divBdr>
            <w:top w:val="none" w:sz="0" w:space="0" w:color="auto"/>
            <w:left w:val="none" w:sz="0" w:space="0" w:color="auto"/>
            <w:bottom w:val="none" w:sz="0" w:space="0" w:color="auto"/>
            <w:right w:val="none" w:sz="0" w:space="0" w:color="auto"/>
          </w:divBdr>
          <w:divsChild>
            <w:div w:id="1864510084">
              <w:marLeft w:val="0"/>
              <w:marRight w:val="0"/>
              <w:marTop w:val="0"/>
              <w:marBottom w:val="0"/>
              <w:divBdr>
                <w:top w:val="none" w:sz="0" w:space="0" w:color="auto"/>
                <w:left w:val="none" w:sz="0" w:space="0" w:color="auto"/>
                <w:bottom w:val="none" w:sz="0" w:space="0" w:color="auto"/>
                <w:right w:val="none" w:sz="0" w:space="0" w:color="auto"/>
              </w:divBdr>
            </w:div>
            <w:div w:id="1864510148">
              <w:marLeft w:val="0"/>
              <w:marRight w:val="0"/>
              <w:marTop w:val="0"/>
              <w:marBottom w:val="0"/>
              <w:divBdr>
                <w:top w:val="none" w:sz="0" w:space="0" w:color="auto"/>
                <w:left w:val="none" w:sz="0" w:space="0" w:color="auto"/>
                <w:bottom w:val="single" w:sz="12" w:space="0" w:color="000000"/>
                <w:right w:val="none" w:sz="0" w:space="0" w:color="auto"/>
              </w:divBdr>
            </w:div>
          </w:divsChild>
        </w:div>
        <w:div w:id="1864510272">
          <w:marLeft w:val="0"/>
          <w:marRight w:val="0"/>
          <w:marTop w:val="0"/>
          <w:marBottom w:val="0"/>
          <w:divBdr>
            <w:top w:val="none" w:sz="0" w:space="0" w:color="auto"/>
            <w:left w:val="none" w:sz="0" w:space="0" w:color="auto"/>
            <w:bottom w:val="none" w:sz="0" w:space="0" w:color="auto"/>
            <w:right w:val="none" w:sz="0" w:space="0" w:color="auto"/>
          </w:divBdr>
        </w:div>
        <w:div w:id="1864510279">
          <w:marLeft w:val="0"/>
          <w:marRight w:val="0"/>
          <w:marTop w:val="0"/>
          <w:marBottom w:val="0"/>
          <w:divBdr>
            <w:top w:val="none" w:sz="0" w:space="0" w:color="auto"/>
            <w:left w:val="none" w:sz="0" w:space="0" w:color="auto"/>
            <w:bottom w:val="none" w:sz="0" w:space="0" w:color="auto"/>
            <w:right w:val="none" w:sz="0" w:space="0" w:color="auto"/>
          </w:divBdr>
        </w:div>
        <w:div w:id="1864510281">
          <w:marLeft w:val="0"/>
          <w:marRight w:val="0"/>
          <w:marTop w:val="0"/>
          <w:marBottom w:val="0"/>
          <w:divBdr>
            <w:top w:val="none" w:sz="0" w:space="0" w:color="auto"/>
            <w:left w:val="none" w:sz="0" w:space="0" w:color="auto"/>
            <w:bottom w:val="none" w:sz="0" w:space="0" w:color="auto"/>
            <w:right w:val="none" w:sz="0" w:space="0" w:color="auto"/>
          </w:divBdr>
        </w:div>
        <w:div w:id="1864510282">
          <w:marLeft w:val="0"/>
          <w:marRight w:val="0"/>
          <w:marTop w:val="0"/>
          <w:marBottom w:val="0"/>
          <w:divBdr>
            <w:top w:val="none" w:sz="0" w:space="0" w:color="auto"/>
            <w:left w:val="none" w:sz="0" w:space="0" w:color="auto"/>
            <w:bottom w:val="none" w:sz="0" w:space="0" w:color="auto"/>
            <w:right w:val="none" w:sz="0" w:space="0" w:color="auto"/>
          </w:divBdr>
          <w:divsChild>
            <w:div w:id="1864510135">
              <w:marLeft w:val="0"/>
              <w:marRight w:val="0"/>
              <w:marTop w:val="0"/>
              <w:marBottom w:val="0"/>
              <w:divBdr>
                <w:top w:val="none" w:sz="0" w:space="0" w:color="auto"/>
                <w:left w:val="none" w:sz="0" w:space="0" w:color="auto"/>
                <w:bottom w:val="single" w:sz="12" w:space="0" w:color="000000"/>
                <w:right w:val="none" w:sz="0" w:space="0" w:color="auto"/>
              </w:divBdr>
            </w:div>
            <w:div w:id="1864510200">
              <w:marLeft w:val="0"/>
              <w:marRight w:val="0"/>
              <w:marTop w:val="0"/>
              <w:marBottom w:val="0"/>
              <w:divBdr>
                <w:top w:val="none" w:sz="0" w:space="0" w:color="auto"/>
                <w:left w:val="none" w:sz="0" w:space="0" w:color="auto"/>
                <w:bottom w:val="none" w:sz="0" w:space="0" w:color="auto"/>
                <w:right w:val="none" w:sz="0" w:space="0" w:color="auto"/>
              </w:divBdr>
            </w:div>
          </w:divsChild>
        </w:div>
        <w:div w:id="1864510285">
          <w:marLeft w:val="0"/>
          <w:marRight w:val="0"/>
          <w:marTop w:val="0"/>
          <w:marBottom w:val="0"/>
          <w:divBdr>
            <w:top w:val="none" w:sz="0" w:space="0" w:color="auto"/>
            <w:left w:val="none" w:sz="0" w:space="0" w:color="auto"/>
            <w:bottom w:val="none" w:sz="0" w:space="0" w:color="auto"/>
            <w:right w:val="none" w:sz="0" w:space="0" w:color="auto"/>
          </w:divBdr>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864510108">
              <w:marLeft w:val="0"/>
              <w:marRight w:val="0"/>
              <w:marTop w:val="0"/>
              <w:marBottom w:val="0"/>
              <w:divBdr>
                <w:top w:val="none" w:sz="0" w:space="0" w:color="auto"/>
                <w:left w:val="none" w:sz="0" w:space="0" w:color="auto"/>
                <w:bottom w:val="none" w:sz="0" w:space="0" w:color="auto"/>
                <w:right w:val="none" w:sz="0" w:space="0" w:color="auto"/>
              </w:divBdr>
            </w:div>
            <w:div w:id="1864510124">
              <w:marLeft w:val="0"/>
              <w:marRight w:val="0"/>
              <w:marTop w:val="0"/>
              <w:marBottom w:val="0"/>
              <w:divBdr>
                <w:top w:val="none" w:sz="0" w:space="0" w:color="auto"/>
                <w:left w:val="none" w:sz="0" w:space="0" w:color="auto"/>
                <w:bottom w:val="single" w:sz="12" w:space="0" w:color="000000"/>
                <w:right w:val="none" w:sz="0" w:space="0" w:color="auto"/>
              </w:divBdr>
            </w:div>
            <w:div w:id="1864510151">
              <w:marLeft w:val="0"/>
              <w:marRight w:val="0"/>
              <w:marTop w:val="0"/>
              <w:marBottom w:val="0"/>
              <w:divBdr>
                <w:top w:val="none" w:sz="0" w:space="0" w:color="auto"/>
                <w:left w:val="none" w:sz="0" w:space="0" w:color="auto"/>
                <w:bottom w:val="none" w:sz="0" w:space="0" w:color="auto"/>
                <w:right w:val="none" w:sz="0" w:space="0" w:color="auto"/>
              </w:divBdr>
            </w:div>
          </w:divsChild>
        </w:div>
        <w:div w:id="1864510291">
          <w:marLeft w:val="0"/>
          <w:marRight w:val="0"/>
          <w:marTop w:val="0"/>
          <w:marBottom w:val="0"/>
          <w:divBdr>
            <w:top w:val="none" w:sz="0" w:space="0" w:color="auto"/>
            <w:left w:val="none" w:sz="0" w:space="0" w:color="auto"/>
            <w:bottom w:val="none" w:sz="0" w:space="0" w:color="auto"/>
            <w:right w:val="none" w:sz="0" w:space="0" w:color="auto"/>
          </w:divBdr>
        </w:div>
      </w:divsChild>
    </w:div>
    <w:div w:id="1864510209">
      <w:marLeft w:val="0"/>
      <w:marRight w:val="0"/>
      <w:marTop w:val="0"/>
      <w:marBottom w:val="0"/>
      <w:divBdr>
        <w:top w:val="none" w:sz="0" w:space="0" w:color="auto"/>
        <w:left w:val="none" w:sz="0" w:space="0" w:color="auto"/>
        <w:bottom w:val="none" w:sz="0" w:space="0" w:color="auto"/>
        <w:right w:val="none" w:sz="0" w:space="0" w:color="auto"/>
      </w:divBdr>
      <w:divsChild>
        <w:div w:id="1864510060">
          <w:marLeft w:val="0"/>
          <w:marRight w:val="0"/>
          <w:marTop w:val="0"/>
          <w:marBottom w:val="0"/>
          <w:divBdr>
            <w:top w:val="none" w:sz="0" w:space="0" w:color="auto"/>
            <w:left w:val="none" w:sz="0" w:space="0" w:color="auto"/>
            <w:bottom w:val="none" w:sz="0" w:space="0" w:color="auto"/>
            <w:right w:val="none" w:sz="0" w:space="0" w:color="auto"/>
          </w:divBdr>
        </w:div>
        <w:div w:id="1864510277">
          <w:marLeft w:val="0"/>
          <w:marRight w:val="0"/>
          <w:marTop w:val="0"/>
          <w:marBottom w:val="0"/>
          <w:divBdr>
            <w:top w:val="none" w:sz="0" w:space="0" w:color="auto"/>
            <w:left w:val="none" w:sz="0" w:space="0" w:color="auto"/>
            <w:bottom w:val="none" w:sz="0" w:space="0" w:color="auto"/>
            <w:right w:val="none" w:sz="0" w:space="0" w:color="auto"/>
          </w:divBdr>
        </w:div>
      </w:divsChild>
    </w:div>
    <w:div w:id="1864510214">
      <w:marLeft w:val="0"/>
      <w:marRight w:val="0"/>
      <w:marTop w:val="0"/>
      <w:marBottom w:val="0"/>
      <w:divBdr>
        <w:top w:val="none" w:sz="0" w:space="0" w:color="auto"/>
        <w:left w:val="none" w:sz="0" w:space="0" w:color="auto"/>
        <w:bottom w:val="none" w:sz="0" w:space="0" w:color="auto"/>
        <w:right w:val="none" w:sz="0" w:space="0" w:color="auto"/>
      </w:divBdr>
      <w:divsChild>
        <w:div w:id="1864510074">
          <w:marLeft w:val="0"/>
          <w:marRight w:val="0"/>
          <w:marTop w:val="0"/>
          <w:marBottom w:val="0"/>
          <w:divBdr>
            <w:top w:val="none" w:sz="0" w:space="0" w:color="auto"/>
            <w:left w:val="none" w:sz="0" w:space="0" w:color="auto"/>
            <w:bottom w:val="none" w:sz="0" w:space="0" w:color="auto"/>
            <w:right w:val="none" w:sz="0" w:space="0" w:color="auto"/>
          </w:divBdr>
        </w:div>
        <w:div w:id="1864510264">
          <w:marLeft w:val="0"/>
          <w:marRight w:val="0"/>
          <w:marTop w:val="0"/>
          <w:marBottom w:val="0"/>
          <w:divBdr>
            <w:top w:val="none" w:sz="0" w:space="0" w:color="auto"/>
            <w:left w:val="none" w:sz="0" w:space="0" w:color="auto"/>
            <w:bottom w:val="none" w:sz="0" w:space="0" w:color="auto"/>
            <w:right w:val="none" w:sz="0" w:space="0" w:color="auto"/>
          </w:divBdr>
        </w:div>
      </w:divsChild>
    </w:div>
    <w:div w:id="1864510218">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 w:id="1864510243">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864510057">
          <w:marLeft w:val="0"/>
          <w:marRight w:val="0"/>
          <w:marTop w:val="0"/>
          <w:marBottom w:val="0"/>
          <w:divBdr>
            <w:top w:val="none" w:sz="0" w:space="0" w:color="auto"/>
            <w:left w:val="none" w:sz="0" w:space="0" w:color="auto"/>
            <w:bottom w:val="none" w:sz="0" w:space="0" w:color="auto"/>
            <w:right w:val="none" w:sz="0" w:space="0" w:color="auto"/>
          </w:divBdr>
        </w:div>
        <w:div w:id="1864510147">
          <w:marLeft w:val="0"/>
          <w:marRight w:val="0"/>
          <w:marTop w:val="0"/>
          <w:marBottom w:val="0"/>
          <w:divBdr>
            <w:top w:val="none" w:sz="0" w:space="0" w:color="auto"/>
            <w:left w:val="none" w:sz="0" w:space="0" w:color="auto"/>
            <w:bottom w:val="none" w:sz="0" w:space="0" w:color="auto"/>
            <w:right w:val="none" w:sz="0" w:space="0" w:color="auto"/>
          </w:divBdr>
        </w:div>
      </w:divsChild>
    </w:div>
    <w:div w:id="1864510231">
      <w:marLeft w:val="0"/>
      <w:marRight w:val="0"/>
      <w:marTop w:val="0"/>
      <w:marBottom w:val="0"/>
      <w:divBdr>
        <w:top w:val="none" w:sz="0" w:space="0" w:color="auto"/>
        <w:left w:val="none" w:sz="0" w:space="0" w:color="auto"/>
        <w:bottom w:val="none" w:sz="0" w:space="0" w:color="auto"/>
        <w:right w:val="none" w:sz="0" w:space="0" w:color="auto"/>
      </w:divBdr>
      <w:divsChild>
        <w:div w:id="1864510145">
          <w:marLeft w:val="0"/>
          <w:marRight w:val="0"/>
          <w:marTop w:val="0"/>
          <w:marBottom w:val="0"/>
          <w:divBdr>
            <w:top w:val="none" w:sz="0" w:space="0" w:color="auto"/>
            <w:left w:val="none" w:sz="0" w:space="0" w:color="auto"/>
            <w:bottom w:val="none" w:sz="0" w:space="0" w:color="auto"/>
            <w:right w:val="none" w:sz="0" w:space="0" w:color="auto"/>
          </w:divBdr>
        </w:div>
        <w:div w:id="1864510192">
          <w:marLeft w:val="0"/>
          <w:marRight w:val="0"/>
          <w:marTop w:val="0"/>
          <w:marBottom w:val="0"/>
          <w:divBdr>
            <w:top w:val="none" w:sz="0" w:space="0" w:color="auto"/>
            <w:left w:val="none" w:sz="0" w:space="0" w:color="auto"/>
            <w:bottom w:val="none" w:sz="0" w:space="0" w:color="auto"/>
            <w:right w:val="none" w:sz="0" w:space="0" w:color="auto"/>
          </w:divBdr>
        </w:div>
      </w:divsChild>
    </w:div>
    <w:div w:id="1864510236">
      <w:marLeft w:val="0"/>
      <w:marRight w:val="0"/>
      <w:marTop w:val="0"/>
      <w:marBottom w:val="0"/>
      <w:divBdr>
        <w:top w:val="none" w:sz="0" w:space="0" w:color="auto"/>
        <w:left w:val="none" w:sz="0" w:space="0" w:color="auto"/>
        <w:bottom w:val="none" w:sz="0" w:space="0" w:color="auto"/>
        <w:right w:val="none" w:sz="0" w:space="0" w:color="auto"/>
      </w:divBdr>
      <w:divsChild>
        <w:div w:id="1864510175">
          <w:marLeft w:val="0"/>
          <w:marRight w:val="0"/>
          <w:marTop w:val="0"/>
          <w:marBottom w:val="0"/>
          <w:divBdr>
            <w:top w:val="none" w:sz="0" w:space="0" w:color="auto"/>
            <w:left w:val="none" w:sz="0" w:space="0" w:color="auto"/>
            <w:bottom w:val="none" w:sz="0" w:space="0" w:color="auto"/>
            <w:right w:val="none" w:sz="0" w:space="0" w:color="auto"/>
          </w:divBdr>
        </w:div>
        <w:div w:id="1864510239">
          <w:marLeft w:val="0"/>
          <w:marRight w:val="0"/>
          <w:marTop w:val="0"/>
          <w:marBottom w:val="0"/>
          <w:divBdr>
            <w:top w:val="none" w:sz="0" w:space="0" w:color="auto"/>
            <w:left w:val="none" w:sz="0" w:space="0" w:color="auto"/>
            <w:bottom w:val="none" w:sz="0" w:space="0" w:color="auto"/>
            <w:right w:val="none" w:sz="0" w:space="0" w:color="auto"/>
          </w:divBdr>
        </w:div>
      </w:divsChild>
    </w:div>
    <w:div w:id="1864510237">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sChild>
            <w:div w:id="1864510096">
              <w:marLeft w:val="0"/>
              <w:marRight w:val="0"/>
              <w:marTop w:val="0"/>
              <w:marBottom w:val="0"/>
              <w:divBdr>
                <w:top w:val="none" w:sz="0" w:space="0" w:color="auto"/>
                <w:left w:val="none" w:sz="0" w:space="0" w:color="auto"/>
                <w:bottom w:val="none" w:sz="0" w:space="0" w:color="auto"/>
                <w:right w:val="none" w:sz="0" w:space="0" w:color="auto"/>
              </w:divBdr>
            </w:div>
            <w:div w:id="1864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240">
      <w:marLeft w:val="0"/>
      <w:marRight w:val="0"/>
      <w:marTop w:val="0"/>
      <w:marBottom w:val="0"/>
      <w:divBdr>
        <w:top w:val="none" w:sz="0" w:space="0" w:color="auto"/>
        <w:left w:val="none" w:sz="0" w:space="0" w:color="auto"/>
        <w:bottom w:val="none" w:sz="0" w:space="0" w:color="auto"/>
        <w:right w:val="none" w:sz="0" w:space="0" w:color="auto"/>
      </w:divBdr>
      <w:divsChild>
        <w:div w:id="1864510158">
          <w:marLeft w:val="0"/>
          <w:marRight w:val="0"/>
          <w:marTop w:val="0"/>
          <w:marBottom w:val="0"/>
          <w:divBdr>
            <w:top w:val="none" w:sz="0" w:space="0" w:color="auto"/>
            <w:left w:val="none" w:sz="0" w:space="0" w:color="auto"/>
            <w:bottom w:val="none" w:sz="0" w:space="0" w:color="auto"/>
            <w:right w:val="none" w:sz="0" w:space="0" w:color="auto"/>
          </w:divBdr>
        </w:div>
        <w:div w:id="1864510273">
          <w:marLeft w:val="0"/>
          <w:marRight w:val="0"/>
          <w:marTop w:val="0"/>
          <w:marBottom w:val="0"/>
          <w:divBdr>
            <w:top w:val="none" w:sz="0" w:space="0" w:color="auto"/>
            <w:left w:val="none" w:sz="0" w:space="0" w:color="auto"/>
            <w:bottom w:val="none" w:sz="0" w:space="0" w:color="auto"/>
            <w:right w:val="none" w:sz="0" w:space="0" w:color="auto"/>
          </w:divBdr>
        </w:div>
      </w:divsChild>
    </w:div>
    <w:div w:id="1864510244">
      <w:marLeft w:val="0"/>
      <w:marRight w:val="0"/>
      <w:marTop w:val="0"/>
      <w:marBottom w:val="0"/>
      <w:divBdr>
        <w:top w:val="none" w:sz="0" w:space="0" w:color="auto"/>
        <w:left w:val="none" w:sz="0" w:space="0" w:color="auto"/>
        <w:bottom w:val="none" w:sz="0" w:space="0" w:color="auto"/>
        <w:right w:val="none" w:sz="0" w:space="0" w:color="auto"/>
      </w:divBdr>
      <w:divsChild>
        <w:div w:id="1864510095">
          <w:marLeft w:val="0"/>
          <w:marRight w:val="0"/>
          <w:marTop w:val="0"/>
          <w:marBottom w:val="0"/>
          <w:divBdr>
            <w:top w:val="none" w:sz="0" w:space="0" w:color="auto"/>
            <w:left w:val="none" w:sz="0" w:space="0" w:color="auto"/>
            <w:bottom w:val="none" w:sz="0" w:space="0" w:color="auto"/>
            <w:right w:val="none" w:sz="0" w:space="0" w:color="auto"/>
          </w:divBdr>
        </w:div>
        <w:div w:id="1864510274">
          <w:marLeft w:val="0"/>
          <w:marRight w:val="0"/>
          <w:marTop w:val="0"/>
          <w:marBottom w:val="0"/>
          <w:divBdr>
            <w:top w:val="none" w:sz="0" w:space="0" w:color="auto"/>
            <w:left w:val="none" w:sz="0" w:space="0" w:color="auto"/>
            <w:bottom w:val="none" w:sz="0" w:space="0" w:color="auto"/>
            <w:right w:val="none" w:sz="0" w:space="0" w:color="auto"/>
          </w:divBdr>
        </w:div>
      </w:divsChild>
    </w:div>
    <w:div w:id="1864510245">
      <w:marLeft w:val="0"/>
      <w:marRight w:val="0"/>
      <w:marTop w:val="0"/>
      <w:marBottom w:val="0"/>
      <w:divBdr>
        <w:top w:val="none" w:sz="0" w:space="0" w:color="auto"/>
        <w:left w:val="none" w:sz="0" w:space="0" w:color="auto"/>
        <w:bottom w:val="none" w:sz="0" w:space="0" w:color="auto"/>
        <w:right w:val="none" w:sz="0" w:space="0" w:color="auto"/>
      </w:divBdr>
      <w:divsChild>
        <w:div w:id="1864510052">
          <w:marLeft w:val="0"/>
          <w:marRight w:val="0"/>
          <w:marTop w:val="0"/>
          <w:marBottom w:val="0"/>
          <w:divBdr>
            <w:top w:val="none" w:sz="0" w:space="0" w:color="auto"/>
            <w:left w:val="none" w:sz="0" w:space="0" w:color="auto"/>
            <w:bottom w:val="none" w:sz="0" w:space="0" w:color="auto"/>
            <w:right w:val="none" w:sz="0" w:space="0" w:color="auto"/>
          </w:divBdr>
        </w:div>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864510257">
      <w:marLeft w:val="0"/>
      <w:marRight w:val="0"/>
      <w:marTop w:val="0"/>
      <w:marBottom w:val="0"/>
      <w:divBdr>
        <w:top w:val="none" w:sz="0" w:space="0" w:color="auto"/>
        <w:left w:val="none" w:sz="0" w:space="0" w:color="auto"/>
        <w:bottom w:val="none" w:sz="0" w:space="0" w:color="auto"/>
        <w:right w:val="none" w:sz="0" w:space="0" w:color="auto"/>
      </w:divBdr>
      <w:divsChild>
        <w:div w:id="1864510170">
          <w:marLeft w:val="0"/>
          <w:marRight w:val="0"/>
          <w:marTop w:val="0"/>
          <w:marBottom w:val="0"/>
          <w:divBdr>
            <w:top w:val="none" w:sz="0" w:space="0" w:color="auto"/>
            <w:left w:val="none" w:sz="0" w:space="0" w:color="auto"/>
            <w:bottom w:val="none" w:sz="0" w:space="0" w:color="auto"/>
            <w:right w:val="none" w:sz="0" w:space="0" w:color="auto"/>
          </w:divBdr>
        </w:div>
        <w:div w:id="1864510270">
          <w:marLeft w:val="0"/>
          <w:marRight w:val="0"/>
          <w:marTop w:val="0"/>
          <w:marBottom w:val="0"/>
          <w:divBdr>
            <w:top w:val="none" w:sz="0" w:space="0" w:color="auto"/>
            <w:left w:val="none" w:sz="0" w:space="0" w:color="auto"/>
            <w:bottom w:val="none" w:sz="0" w:space="0" w:color="auto"/>
            <w:right w:val="none" w:sz="0" w:space="0" w:color="auto"/>
          </w:divBdr>
        </w:div>
      </w:divsChild>
    </w:div>
    <w:div w:id="1864510258">
      <w:marLeft w:val="0"/>
      <w:marRight w:val="0"/>
      <w:marTop w:val="0"/>
      <w:marBottom w:val="0"/>
      <w:divBdr>
        <w:top w:val="none" w:sz="0" w:space="0" w:color="auto"/>
        <w:left w:val="none" w:sz="0" w:space="0" w:color="auto"/>
        <w:bottom w:val="none" w:sz="0" w:space="0" w:color="auto"/>
        <w:right w:val="none" w:sz="0" w:space="0" w:color="auto"/>
      </w:divBdr>
    </w:div>
    <w:div w:id="1864510266">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
        <w:div w:id="1864510261">
          <w:marLeft w:val="0"/>
          <w:marRight w:val="0"/>
          <w:marTop w:val="0"/>
          <w:marBottom w:val="0"/>
          <w:divBdr>
            <w:top w:val="none" w:sz="0" w:space="0" w:color="auto"/>
            <w:left w:val="none" w:sz="0" w:space="0" w:color="auto"/>
            <w:bottom w:val="none" w:sz="0" w:space="0" w:color="auto"/>
            <w:right w:val="none" w:sz="0" w:space="0" w:color="auto"/>
          </w:divBdr>
        </w:div>
      </w:divsChild>
    </w:div>
    <w:div w:id="1864510275">
      <w:marLeft w:val="0"/>
      <w:marRight w:val="0"/>
      <w:marTop w:val="0"/>
      <w:marBottom w:val="0"/>
      <w:divBdr>
        <w:top w:val="none" w:sz="0" w:space="0" w:color="auto"/>
        <w:left w:val="none" w:sz="0" w:space="0" w:color="auto"/>
        <w:bottom w:val="none" w:sz="0" w:space="0" w:color="auto"/>
        <w:right w:val="none" w:sz="0" w:space="0" w:color="auto"/>
      </w:divBdr>
      <w:divsChild>
        <w:div w:id="1864510126">
          <w:marLeft w:val="0"/>
          <w:marRight w:val="0"/>
          <w:marTop w:val="0"/>
          <w:marBottom w:val="0"/>
          <w:divBdr>
            <w:top w:val="none" w:sz="0" w:space="0" w:color="auto"/>
            <w:left w:val="none" w:sz="0" w:space="0" w:color="auto"/>
            <w:bottom w:val="none" w:sz="0" w:space="0" w:color="auto"/>
            <w:right w:val="none" w:sz="0" w:space="0" w:color="auto"/>
          </w:divBdr>
        </w:div>
        <w:div w:id="1864510268">
          <w:marLeft w:val="0"/>
          <w:marRight w:val="0"/>
          <w:marTop w:val="0"/>
          <w:marBottom w:val="0"/>
          <w:divBdr>
            <w:top w:val="none" w:sz="0" w:space="0" w:color="auto"/>
            <w:left w:val="none" w:sz="0" w:space="0" w:color="auto"/>
            <w:bottom w:val="none" w:sz="0" w:space="0" w:color="auto"/>
            <w:right w:val="none" w:sz="0" w:space="0" w:color="auto"/>
          </w:divBdr>
        </w:div>
      </w:divsChild>
    </w:div>
    <w:div w:id="1864510296">
      <w:marLeft w:val="0"/>
      <w:marRight w:val="0"/>
      <w:marTop w:val="0"/>
      <w:marBottom w:val="0"/>
      <w:divBdr>
        <w:top w:val="none" w:sz="0" w:space="0" w:color="auto"/>
        <w:left w:val="none" w:sz="0" w:space="0" w:color="auto"/>
        <w:bottom w:val="none" w:sz="0" w:space="0" w:color="auto"/>
        <w:right w:val="none" w:sz="0" w:space="0" w:color="auto"/>
      </w:divBdr>
      <w:divsChild>
        <w:div w:id="1864510093">
          <w:marLeft w:val="0"/>
          <w:marRight w:val="0"/>
          <w:marTop w:val="0"/>
          <w:marBottom w:val="0"/>
          <w:divBdr>
            <w:top w:val="none" w:sz="0" w:space="0" w:color="auto"/>
            <w:left w:val="none" w:sz="0" w:space="0" w:color="auto"/>
            <w:bottom w:val="none" w:sz="0" w:space="0" w:color="auto"/>
            <w:right w:val="none" w:sz="0" w:space="0" w:color="auto"/>
          </w:divBdr>
        </w:div>
        <w:div w:id="1864510293">
          <w:marLeft w:val="0"/>
          <w:marRight w:val="0"/>
          <w:marTop w:val="0"/>
          <w:marBottom w:val="0"/>
          <w:divBdr>
            <w:top w:val="none" w:sz="0" w:space="0" w:color="auto"/>
            <w:left w:val="none" w:sz="0" w:space="0" w:color="auto"/>
            <w:bottom w:val="none" w:sz="0" w:space="0" w:color="auto"/>
            <w:right w:val="none" w:sz="0" w:space="0" w:color="auto"/>
          </w:divBdr>
        </w:div>
      </w:divsChild>
    </w:div>
    <w:div w:id="1949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F8DF-CEDC-4B2A-9D2B-6A6BD0FD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1121</Words>
  <Characters>6394</Characters>
  <Application>Microsoft Office Word</Application>
  <DocSecurity>0</DocSecurity>
  <Lines>53</Lines>
  <Paragraphs>14</Paragraphs>
  <ScaleCrop>false</ScaleCrop>
  <Company>Sky123.Org</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韶强 李</cp:lastModifiedBy>
  <cp:revision>30</cp:revision>
  <cp:lastPrinted>2014-09-18T03:34:00Z</cp:lastPrinted>
  <dcterms:created xsi:type="dcterms:W3CDTF">2014-11-07T01:30:00Z</dcterms:created>
  <dcterms:modified xsi:type="dcterms:W3CDTF">2019-05-28T09:00:00Z</dcterms:modified>
</cp:coreProperties>
</file>